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440B7">
      <w:pPr>
        <w:keepNext w:val="0"/>
        <w:keepLines w:val="0"/>
        <w:pageBreakBefore w:val="0"/>
        <w:widowControl w:val="0"/>
        <w:kinsoku/>
        <w:wordWrap/>
        <w:overflowPunct/>
        <w:topLinePunct w:val="0"/>
        <w:autoSpaceDE/>
        <w:autoSpaceDN/>
        <w:bidi w:val="0"/>
        <w:adjustRightInd w:val="0"/>
        <w:snapToGrid w:val="0"/>
        <w:spacing w:line="530" w:lineRule="exact"/>
        <w:jc w:val="left"/>
        <w:textAlignment w:val="auto"/>
        <w:rPr>
          <w:rFonts w:hint="eastAsia" w:ascii="Times New Roman" w:hAnsi="Times New Roman" w:eastAsia="黑体" w:cs="黑体"/>
          <w:snapToGrid/>
          <w:kern w:val="2"/>
          <w:sz w:val="32"/>
          <w:szCs w:val="32"/>
          <w:highlight w:val="none"/>
          <w:lang w:val="en-US" w:eastAsia="zh-CN"/>
        </w:rPr>
      </w:pPr>
      <w:r>
        <w:rPr>
          <w:rFonts w:hint="eastAsia" w:ascii="Times New Roman" w:hAnsi="Times New Roman" w:eastAsia="黑体" w:cs="黑体"/>
          <w:snapToGrid/>
          <w:kern w:val="2"/>
          <w:sz w:val="32"/>
          <w:szCs w:val="32"/>
          <w:highlight w:val="none"/>
          <w:lang w:val="en-US" w:eastAsia="zh-CN"/>
        </w:rPr>
        <w:t>附件1</w:t>
      </w:r>
    </w:p>
    <w:p w14:paraId="7F3AB506">
      <w:pPr>
        <w:keepNext w:val="0"/>
        <w:keepLines w:val="0"/>
        <w:pageBreakBefore w:val="0"/>
        <w:widowControl w:val="0"/>
        <w:kinsoku/>
        <w:wordWrap/>
        <w:overflowPunct/>
        <w:topLinePunct w:val="0"/>
        <w:autoSpaceDE/>
        <w:autoSpaceDN/>
        <w:bidi w:val="0"/>
        <w:adjustRightInd w:val="0"/>
        <w:snapToGrid w:val="0"/>
        <w:spacing w:line="530" w:lineRule="exact"/>
        <w:jc w:val="center"/>
        <w:textAlignment w:val="auto"/>
        <w:rPr>
          <w:rFonts w:hint="eastAsia" w:ascii="Times New Roman" w:hAnsi="Times New Roman" w:eastAsia="方正小标宋简体" w:cs="方正小标宋简体"/>
          <w:snapToGrid/>
          <w:kern w:val="2"/>
          <w:sz w:val="44"/>
          <w:szCs w:val="44"/>
          <w:highlight w:val="none"/>
          <w:lang w:val="en-US" w:eastAsia="zh-CN"/>
        </w:rPr>
      </w:pPr>
    </w:p>
    <w:p w14:paraId="05E7099B">
      <w:pPr>
        <w:keepNext w:val="0"/>
        <w:keepLines w:val="0"/>
        <w:pageBreakBefore w:val="0"/>
        <w:widowControl w:val="0"/>
        <w:kinsoku/>
        <w:wordWrap/>
        <w:overflowPunct/>
        <w:topLinePunct w:val="0"/>
        <w:autoSpaceDE/>
        <w:autoSpaceDN/>
        <w:bidi w:val="0"/>
        <w:adjustRightInd w:val="0"/>
        <w:snapToGrid w:val="0"/>
        <w:spacing w:line="530" w:lineRule="exact"/>
        <w:jc w:val="center"/>
        <w:textAlignment w:val="auto"/>
        <w:rPr>
          <w:rFonts w:ascii="Times New Roman" w:hAnsi="Times New Roman" w:eastAsia="方正小标宋简体" w:cs="方正小标宋简体"/>
          <w:snapToGrid/>
          <w:kern w:val="2"/>
          <w:sz w:val="44"/>
          <w:szCs w:val="44"/>
          <w:highlight w:val="none"/>
          <w:lang w:eastAsia="zh-CN"/>
        </w:rPr>
      </w:pPr>
      <w:r>
        <w:rPr>
          <w:rFonts w:hint="eastAsia" w:ascii="Times New Roman" w:hAnsi="Times New Roman" w:eastAsia="方正小标宋简体" w:cs="方正小标宋简体"/>
          <w:snapToGrid/>
          <w:kern w:val="2"/>
          <w:sz w:val="44"/>
          <w:szCs w:val="44"/>
          <w:highlight w:val="none"/>
          <w:lang w:eastAsia="zh-CN"/>
        </w:rPr>
        <w:t>第三届大学生职业规划大赛</w:t>
      </w:r>
    </w:p>
    <w:p w14:paraId="5EE2138F">
      <w:pPr>
        <w:keepNext w:val="0"/>
        <w:keepLines w:val="0"/>
        <w:pageBreakBefore w:val="0"/>
        <w:widowControl w:val="0"/>
        <w:kinsoku/>
        <w:wordWrap/>
        <w:overflowPunct/>
        <w:topLinePunct w:val="0"/>
        <w:autoSpaceDE/>
        <w:autoSpaceDN/>
        <w:bidi w:val="0"/>
        <w:adjustRightInd w:val="0"/>
        <w:snapToGrid w:val="0"/>
        <w:spacing w:line="530" w:lineRule="exact"/>
        <w:jc w:val="center"/>
        <w:textAlignment w:val="auto"/>
        <w:rPr>
          <w:rFonts w:ascii="Times New Roman" w:hAnsi="Times New Roman" w:eastAsia="方正小标宋简体" w:cs="方正小标宋简体"/>
          <w:snapToGrid/>
          <w:kern w:val="2"/>
          <w:sz w:val="44"/>
          <w:szCs w:val="44"/>
          <w:highlight w:val="none"/>
          <w:lang w:eastAsia="zh-CN"/>
        </w:rPr>
      </w:pPr>
      <w:r>
        <w:rPr>
          <w:rFonts w:hint="eastAsia" w:ascii="Times New Roman" w:hAnsi="Times New Roman" w:eastAsia="方正小标宋简体" w:cs="方正小标宋简体"/>
          <w:snapToGrid/>
          <w:kern w:val="2"/>
          <w:sz w:val="44"/>
          <w:szCs w:val="44"/>
          <w:highlight w:val="none"/>
          <w:lang w:eastAsia="zh-CN"/>
        </w:rPr>
        <w:t>成长赛道方案</w:t>
      </w:r>
    </w:p>
    <w:p w14:paraId="7AF64C50">
      <w:pPr>
        <w:keepNext w:val="0"/>
        <w:keepLines w:val="0"/>
        <w:pageBreakBefore w:val="0"/>
        <w:widowControl w:val="0"/>
        <w:numPr>
          <w:ilvl w:val="255"/>
          <w:numId w:val="0"/>
        </w:numPr>
        <w:kinsoku/>
        <w:wordWrap/>
        <w:overflowPunct/>
        <w:topLinePunct w:val="0"/>
        <w:autoSpaceDE/>
        <w:autoSpaceDN/>
        <w:bidi w:val="0"/>
        <w:adjustRightInd w:val="0"/>
        <w:snapToGrid w:val="0"/>
        <w:spacing w:line="530" w:lineRule="exact"/>
        <w:jc w:val="center"/>
        <w:textAlignment w:val="auto"/>
        <w:rPr>
          <w:rFonts w:ascii="Times New Roman" w:hAnsi="Times New Roman" w:eastAsia="黑体" w:cs="仿宋_GB2312"/>
          <w:bCs/>
          <w:snapToGrid/>
          <w:color w:val="000000"/>
          <w:kern w:val="2"/>
          <w:sz w:val="32"/>
          <w:szCs w:val="32"/>
          <w:highlight w:val="none"/>
          <w:lang w:eastAsia="zh-CN"/>
        </w:rPr>
      </w:pPr>
    </w:p>
    <w:p w14:paraId="473E3800">
      <w:pPr>
        <w:keepNext w:val="0"/>
        <w:keepLines w:val="0"/>
        <w:pageBreakBefore w:val="0"/>
        <w:widowControl w:val="0"/>
        <w:numPr>
          <w:ilvl w:val="255"/>
          <w:numId w:val="0"/>
        </w:numPr>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黑体" w:cs="仿宋_GB2312"/>
          <w:bCs/>
          <w:snapToGrid/>
          <w:color w:val="000000"/>
          <w:kern w:val="2"/>
          <w:sz w:val="32"/>
          <w:szCs w:val="32"/>
          <w:highlight w:val="none"/>
          <w:lang w:eastAsia="zh-CN"/>
        </w:rPr>
      </w:pPr>
      <w:r>
        <w:rPr>
          <w:rFonts w:hint="eastAsia" w:ascii="Times New Roman" w:hAnsi="Times New Roman" w:eastAsia="黑体" w:cs="仿宋_GB2312"/>
          <w:bCs/>
          <w:snapToGrid/>
          <w:color w:val="000000"/>
          <w:kern w:val="2"/>
          <w:sz w:val="32"/>
          <w:szCs w:val="32"/>
          <w:highlight w:val="none"/>
          <w:lang w:eastAsia="zh-CN"/>
        </w:rPr>
        <w:t>一、比赛内容</w:t>
      </w:r>
    </w:p>
    <w:p w14:paraId="76D58536">
      <w:pPr>
        <w:keepNext w:val="0"/>
        <w:keepLines w:val="0"/>
        <w:pageBreakBefore w:val="0"/>
        <w:widowControl w:val="0"/>
        <w:numPr>
          <w:ilvl w:val="255"/>
          <w:numId w:val="0"/>
        </w:numPr>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仿宋_GB2312" w:cs="仿宋_GB2312"/>
          <w:bCs/>
          <w:snapToGrid/>
          <w:color w:val="000000"/>
          <w:kern w:val="2"/>
          <w:sz w:val="32"/>
          <w:szCs w:val="32"/>
          <w:highlight w:val="none"/>
          <w:lang w:eastAsia="zh-CN"/>
        </w:rPr>
      </w:pPr>
      <w:r>
        <w:rPr>
          <w:rFonts w:hint="eastAsia" w:ascii="Times New Roman" w:hAnsi="Times New Roman" w:eastAsia="仿宋_GB2312" w:cs="仿宋_GB2312"/>
          <w:bCs/>
          <w:snapToGrid/>
          <w:color w:val="000000"/>
          <w:kern w:val="2"/>
          <w:sz w:val="32"/>
          <w:szCs w:val="32"/>
          <w:highlight w:val="none"/>
          <w:lang w:eastAsia="zh-CN"/>
        </w:rPr>
        <w:t>考察学生</w:t>
      </w:r>
      <w:r>
        <w:rPr>
          <w:rFonts w:hint="eastAsia" w:ascii="Times New Roman" w:hAnsi="Times New Roman" w:eastAsia="仿宋_GB2312" w:cs="仿宋_GB2312"/>
          <w:snapToGrid/>
          <w:kern w:val="2"/>
          <w:sz w:val="32"/>
          <w:szCs w:val="22"/>
          <w:highlight w:val="none"/>
          <w:lang w:eastAsia="zh-CN"/>
        </w:rPr>
        <w:t>树立生涯发展理念并合理设定职业目标</w:t>
      </w:r>
      <w:r>
        <w:rPr>
          <w:rFonts w:hint="eastAsia" w:ascii="Times New Roman" w:hAnsi="Times New Roman" w:eastAsia="仿宋_GB2312" w:cs="仿宋_GB2312"/>
          <w:snapToGrid/>
          <w:color w:val="000000"/>
          <w:kern w:val="2"/>
          <w:sz w:val="32"/>
          <w:szCs w:val="32"/>
          <w:highlight w:val="none"/>
          <w:lang w:eastAsia="zh-CN"/>
        </w:rPr>
        <w:t>、围绕实现目标持续行动并不断调整的成长过程</w:t>
      </w:r>
      <w:r>
        <w:rPr>
          <w:rFonts w:hint="eastAsia" w:ascii="Times New Roman" w:hAnsi="Times New Roman" w:eastAsia="仿宋_GB2312" w:cs="仿宋_GB2312"/>
          <w:snapToGrid/>
          <w:kern w:val="2"/>
          <w:sz w:val="32"/>
          <w:szCs w:val="22"/>
          <w:highlight w:val="none"/>
          <w:lang w:eastAsia="zh-CN"/>
        </w:rPr>
        <w:t>，通过学习实践提升综合素质和专业能力，体现正确的择业就业观念。</w:t>
      </w:r>
    </w:p>
    <w:p w14:paraId="44FFB28A">
      <w:pPr>
        <w:keepNext w:val="0"/>
        <w:keepLines w:val="0"/>
        <w:pageBreakBefore w:val="0"/>
        <w:widowControl w:val="0"/>
        <w:numPr>
          <w:ilvl w:val="255"/>
          <w:numId w:val="0"/>
        </w:numPr>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黑体" w:cs="仿宋_GB2312"/>
          <w:bCs/>
          <w:snapToGrid/>
          <w:color w:val="000000"/>
          <w:kern w:val="2"/>
          <w:sz w:val="32"/>
          <w:szCs w:val="32"/>
          <w:highlight w:val="none"/>
          <w:lang w:eastAsia="zh-CN"/>
        </w:rPr>
      </w:pPr>
      <w:r>
        <w:rPr>
          <w:rFonts w:hint="eastAsia" w:ascii="Times New Roman" w:hAnsi="Times New Roman" w:eastAsia="黑体" w:cs="仿宋_GB2312"/>
          <w:bCs/>
          <w:snapToGrid/>
          <w:color w:val="000000"/>
          <w:kern w:val="2"/>
          <w:sz w:val="32"/>
          <w:szCs w:val="32"/>
          <w:highlight w:val="none"/>
          <w:lang w:eastAsia="zh-CN"/>
        </w:rPr>
        <w:t>二、参赛对象</w:t>
      </w:r>
    </w:p>
    <w:p w14:paraId="0DF0456F">
      <w:pPr>
        <w:keepNext w:val="0"/>
        <w:keepLines w:val="0"/>
        <w:pageBreakBefore w:val="0"/>
        <w:widowControl w:val="0"/>
        <w:kinsoku/>
        <w:wordWrap/>
        <w:overflowPunct/>
        <w:topLinePunct w:val="0"/>
        <w:autoSpaceDE/>
        <w:autoSpaceDN/>
        <w:bidi w:val="0"/>
        <w:adjustRightInd w:val="0"/>
        <w:snapToGrid w:val="0"/>
        <w:spacing w:line="530" w:lineRule="exact"/>
        <w:ind w:left="638" w:leftChars="304" w:firstLine="0" w:firstLineChars="0"/>
        <w:jc w:val="both"/>
        <w:textAlignment w:val="auto"/>
        <w:rPr>
          <w:rFonts w:ascii="Times New Roman" w:hAnsi="Times New Roman" w:eastAsia="黑体" w:cs="仿宋_GB2312"/>
          <w:bCs/>
          <w:snapToGrid/>
          <w:color w:val="000000"/>
          <w:kern w:val="2"/>
          <w:sz w:val="32"/>
          <w:szCs w:val="32"/>
          <w:highlight w:val="none"/>
          <w:lang w:eastAsia="zh-CN"/>
        </w:rPr>
      </w:pPr>
      <w:r>
        <w:rPr>
          <w:rFonts w:hint="eastAsia" w:ascii="Times New Roman" w:hAnsi="Times New Roman" w:eastAsia="仿宋_GB2312" w:cs="仿宋_GB2312"/>
          <w:snapToGrid/>
          <w:kern w:val="2"/>
          <w:sz w:val="32"/>
          <w:szCs w:val="22"/>
          <w:highlight w:val="none"/>
          <w:lang w:eastAsia="zh-CN"/>
        </w:rPr>
        <w:t>参赛对象为普通</w:t>
      </w:r>
      <w:r>
        <w:rPr>
          <w:rFonts w:hint="eastAsia" w:ascii="Times New Roman" w:hAnsi="Times New Roman" w:eastAsia="仿宋_GB2312" w:cs="仿宋_GB2312"/>
          <w:bCs/>
          <w:snapToGrid/>
          <w:color w:val="000000"/>
          <w:kern w:val="2"/>
          <w:sz w:val="32"/>
          <w:szCs w:val="32"/>
          <w:highlight w:val="none"/>
          <w:lang w:eastAsia="zh-CN"/>
        </w:rPr>
        <w:t>高等学校全日制</w:t>
      </w:r>
      <w:r>
        <w:rPr>
          <w:rFonts w:hint="eastAsia" w:ascii="Times New Roman" w:hAnsi="Times New Roman" w:eastAsia="仿宋_GB2312" w:cs="仿宋_GB2312"/>
          <w:snapToGrid/>
          <w:kern w:val="2"/>
          <w:sz w:val="32"/>
          <w:szCs w:val="22"/>
          <w:highlight w:val="none"/>
          <w:lang w:eastAsia="zh-CN"/>
        </w:rPr>
        <w:t>专科非毕业</w:t>
      </w:r>
      <w:r>
        <w:rPr>
          <w:rFonts w:hint="eastAsia" w:ascii="Times New Roman" w:hAnsi="Times New Roman" w:eastAsia="仿宋_GB2312" w:cs="仿宋_GB2312"/>
          <w:bCs/>
          <w:snapToGrid/>
          <w:color w:val="000000"/>
          <w:kern w:val="2"/>
          <w:sz w:val="32"/>
          <w:szCs w:val="32"/>
          <w:highlight w:val="none"/>
          <w:lang w:eastAsia="zh-CN"/>
        </w:rPr>
        <w:t>年级在校学生。</w:t>
      </w:r>
      <w:r>
        <w:rPr>
          <w:rFonts w:hint="eastAsia" w:ascii="Times New Roman" w:hAnsi="Times New Roman" w:eastAsia="黑体" w:cs="仿宋_GB2312"/>
          <w:bCs/>
          <w:snapToGrid/>
          <w:color w:val="000000"/>
          <w:kern w:val="2"/>
          <w:sz w:val="32"/>
          <w:szCs w:val="32"/>
          <w:highlight w:val="none"/>
          <w:lang w:eastAsia="zh-CN"/>
        </w:rPr>
        <w:t>三、参赛材料要求</w:t>
      </w:r>
    </w:p>
    <w:p w14:paraId="27D924DF">
      <w:pPr>
        <w:keepNext w:val="0"/>
        <w:keepLines w:val="0"/>
        <w:pageBreakBefore w:val="0"/>
        <w:widowControl w:val="0"/>
        <w:numPr>
          <w:ilvl w:val="0"/>
          <w:numId w:val="1"/>
        </w:numPr>
        <w:kinsoku/>
        <w:wordWrap/>
        <w:overflowPunct/>
        <w:topLinePunct w:val="0"/>
        <w:autoSpaceDE/>
        <w:autoSpaceDN/>
        <w:bidi w:val="0"/>
        <w:adjustRightInd w:val="0"/>
        <w:snapToGrid w:val="0"/>
        <w:spacing w:line="530" w:lineRule="exact"/>
        <w:ind w:firstLine="640" w:firstLineChars="200"/>
        <w:jc w:val="both"/>
        <w:textAlignment w:val="auto"/>
        <w:rPr>
          <w:rFonts w:hint="eastAsia"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color w:val="000000"/>
          <w:kern w:val="2"/>
          <w:sz w:val="32"/>
          <w:szCs w:val="32"/>
          <w:highlight w:val="none"/>
          <w:lang w:eastAsia="zh-CN"/>
        </w:rPr>
        <w:t>生涯发展报告：介绍设定职业目标的过程；实现职业目标的具体行动和成效；职业目标及行动的动态调整等（</w:t>
      </w:r>
      <w:r>
        <w:rPr>
          <w:rFonts w:ascii="Times New Roman" w:hAnsi="Times New Roman" w:eastAsia="仿宋_GB2312" w:cs="Times New Roman"/>
          <w:snapToGrid/>
          <w:kern w:val="2"/>
          <w:sz w:val="32"/>
          <w:szCs w:val="22"/>
          <w:highlight w:val="none"/>
          <w:lang w:eastAsia="zh-CN"/>
        </w:rPr>
        <w:t>PDF</w:t>
      </w:r>
      <w:r>
        <w:rPr>
          <w:rFonts w:hint="eastAsia" w:ascii="Times New Roman" w:hAnsi="Times New Roman" w:eastAsia="仿宋_GB2312" w:cs="仿宋_GB2312"/>
          <w:snapToGrid/>
          <w:kern w:val="2"/>
          <w:sz w:val="32"/>
          <w:szCs w:val="22"/>
          <w:highlight w:val="none"/>
          <w:lang w:eastAsia="zh-CN"/>
        </w:rPr>
        <w:t>格式，文字不超过</w:t>
      </w:r>
      <w:r>
        <w:rPr>
          <w:rFonts w:ascii="Times New Roman" w:hAnsi="Times New Roman" w:eastAsia="仿宋_GB2312" w:cs="Times New Roman"/>
          <w:snapToGrid/>
          <w:kern w:val="2"/>
          <w:sz w:val="32"/>
          <w:szCs w:val="22"/>
          <w:highlight w:val="none"/>
          <w:lang w:eastAsia="zh-CN"/>
        </w:rPr>
        <w:t>2000</w:t>
      </w:r>
      <w:r>
        <w:rPr>
          <w:rFonts w:hint="eastAsia" w:ascii="Times New Roman" w:hAnsi="Times New Roman" w:eastAsia="仿宋_GB2312" w:cs="仿宋_GB2312"/>
          <w:snapToGrid/>
          <w:kern w:val="2"/>
          <w:sz w:val="32"/>
          <w:szCs w:val="22"/>
          <w:highlight w:val="none"/>
          <w:lang w:eastAsia="zh-CN"/>
        </w:rPr>
        <w:t>字，图表不超</w:t>
      </w:r>
      <w:r>
        <w:rPr>
          <w:rFonts w:ascii="Times New Roman" w:hAnsi="Times New Roman" w:eastAsia="仿宋_GB2312" w:cs="Times New Roman"/>
          <w:snapToGrid/>
          <w:kern w:val="2"/>
          <w:sz w:val="32"/>
          <w:szCs w:val="22"/>
          <w:highlight w:val="none"/>
          <w:lang w:eastAsia="zh-CN"/>
        </w:rPr>
        <w:t>过5</w:t>
      </w:r>
      <w:r>
        <w:rPr>
          <w:rFonts w:hint="eastAsia" w:ascii="Times New Roman" w:hAnsi="Times New Roman" w:eastAsia="仿宋_GB2312" w:cs="Times New Roman"/>
          <w:snapToGrid/>
          <w:kern w:val="2"/>
          <w:sz w:val="32"/>
          <w:szCs w:val="22"/>
          <w:highlight w:val="none"/>
          <w:lang w:eastAsia="zh-CN"/>
        </w:rPr>
        <w:t>张</w:t>
      </w:r>
      <w:r>
        <w:rPr>
          <w:rFonts w:hint="eastAsia" w:ascii="Times New Roman" w:hAnsi="Times New Roman" w:eastAsia="仿宋_GB2312" w:cs="仿宋_GB2312"/>
          <w:snapToGrid/>
          <w:color w:val="000000"/>
          <w:kern w:val="2"/>
          <w:sz w:val="32"/>
          <w:szCs w:val="32"/>
          <w:highlight w:val="none"/>
          <w:lang w:eastAsia="zh-CN"/>
        </w:rPr>
        <w:t>）</w:t>
      </w:r>
      <w:r>
        <w:rPr>
          <w:rFonts w:hint="eastAsia" w:ascii="Times New Roman" w:hAnsi="Times New Roman" w:eastAsia="仿宋_GB2312" w:cs="仿宋_GB2312"/>
          <w:snapToGrid/>
          <w:kern w:val="2"/>
          <w:sz w:val="32"/>
          <w:szCs w:val="22"/>
          <w:highlight w:val="none"/>
          <w:lang w:eastAsia="zh-CN"/>
        </w:rPr>
        <w:t>。</w:t>
      </w:r>
    </w:p>
    <w:p w14:paraId="1888DD2E">
      <w:pPr>
        <w:keepNext w:val="0"/>
        <w:keepLines w:val="0"/>
        <w:pageBreakBefore w:val="0"/>
        <w:widowControl w:val="0"/>
        <w:numPr>
          <w:ilvl w:val="0"/>
          <w:numId w:val="0"/>
        </w:numPr>
        <w:kinsoku/>
        <w:wordWrap/>
        <w:overflowPunct/>
        <w:topLinePunct w:val="0"/>
        <w:autoSpaceDE/>
        <w:autoSpaceDN/>
        <w:bidi w:val="0"/>
        <w:adjustRightInd w:val="0"/>
        <w:snapToGrid w:val="0"/>
        <w:spacing w:line="530" w:lineRule="exact"/>
        <w:ind w:firstLine="640" w:firstLineChars="200"/>
        <w:jc w:val="both"/>
        <w:textAlignment w:val="auto"/>
        <w:rPr>
          <w:rFonts w:hint="eastAsia"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kern w:val="2"/>
          <w:sz w:val="32"/>
          <w:szCs w:val="22"/>
          <w:highlight w:val="none"/>
          <w:lang w:val="en-US" w:eastAsia="zh-CN"/>
        </w:rPr>
        <w:t>2.</w:t>
      </w:r>
      <w:r>
        <w:rPr>
          <w:rFonts w:hint="eastAsia" w:ascii="Times New Roman" w:hAnsi="Times New Roman" w:eastAsia="仿宋_GB2312" w:cs="仿宋_GB2312"/>
          <w:snapToGrid/>
          <w:kern w:val="2"/>
          <w:sz w:val="32"/>
          <w:szCs w:val="22"/>
          <w:highlight w:val="none"/>
          <w:lang w:eastAsia="zh-CN"/>
        </w:rPr>
        <w:t>生涯发展展示（PPT格式，不超过50MB；可加入视频）。</w:t>
      </w:r>
    </w:p>
    <w:p w14:paraId="3F1C687A">
      <w:pPr>
        <w:keepNext w:val="0"/>
        <w:keepLines w:val="0"/>
        <w:pageBreakBefore w:val="0"/>
        <w:widowControl w:val="0"/>
        <w:kinsoku/>
        <w:wordWrap/>
        <w:overflowPunct/>
        <w:topLinePunct w:val="0"/>
        <w:autoSpaceDE/>
        <w:autoSpaceDN/>
        <w:bidi w:val="0"/>
        <w:adjustRightInd w:val="0"/>
        <w:snapToGrid w:val="0"/>
        <w:spacing w:line="530" w:lineRule="exact"/>
        <w:ind w:left="638" w:leftChars="304" w:firstLine="0" w:firstLineChars="0"/>
        <w:jc w:val="both"/>
        <w:textAlignment w:val="auto"/>
        <w:rPr>
          <w:rFonts w:hint="eastAsia" w:ascii="Times New Roman" w:hAnsi="Times New Roman" w:eastAsia="黑体" w:cs="仿宋_GB2312"/>
          <w:bCs/>
          <w:snapToGrid/>
          <w:color w:val="000000"/>
          <w:kern w:val="2"/>
          <w:sz w:val="32"/>
          <w:szCs w:val="32"/>
          <w:highlight w:val="none"/>
          <w:lang w:eastAsia="zh-CN"/>
        </w:rPr>
      </w:pPr>
      <w:r>
        <w:rPr>
          <w:rFonts w:hint="eastAsia" w:ascii="Times New Roman" w:hAnsi="Times New Roman" w:eastAsia="黑体" w:cs="仿宋_GB2312"/>
          <w:bCs/>
          <w:snapToGrid/>
          <w:color w:val="000000"/>
          <w:kern w:val="2"/>
          <w:sz w:val="32"/>
          <w:szCs w:val="32"/>
          <w:highlight w:val="none"/>
          <w:lang w:val="en-US" w:eastAsia="zh-CN"/>
        </w:rPr>
        <w:t>四</w:t>
      </w:r>
      <w:r>
        <w:rPr>
          <w:rFonts w:hint="eastAsia" w:ascii="Times New Roman" w:hAnsi="Times New Roman" w:eastAsia="黑体" w:cs="仿宋_GB2312"/>
          <w:bCs/>
          <w:snapToGrid/>
          <w:color w:val="000000"/>
          <w:kern w:val="2"/>
          <w:sz w:val="32"/>
          <w:szCs w:val="32"/>
          <w:highlight w:val="none"/>
          <w:lang w:eastAsia="zh-CN"/>
        </w:rPr>
        <w:t>、评审标准</w:t>
      </w:r>
    </w:p>
    <w:tbl>
      <w:tblPr>
        <w:tblStyle w:val="9"/>
        <w:tblpPr w:leftFromText="180" w:rightFromText="180" w:vertAnchor="text" w:horzAnchor="page" w:tblpX="1770" w:tblpY="878"/>
        <w:tblOverlap w:val="never"/>
        <w:tblW w:w="49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6872"/>
        <w:gridCol w:w="863"/>
      </w:tblGrid>
      <w:tr w14:paraId="7863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95" w:type="pct"/>
            <w:vAlign w:val="center"/>
          </w:tcPr>
          <w:p w14:paraId="378C61E6">
            <w:pPr>
              <w:widowControl w:val="0"/>
              <w:kinsoku/>
              <w:autoSpaceDE/>
              <w:autoSpaceDN/>
              <w:spacing w:line="240" w:lineRule="auto"/>
              <w:jc w:val="center"/>
              <w:textAlignment w:val="auto"/>
              <w:rPr>
                <w:rFonts w:ascii="Times New Roman" w:hAnsi="Times New Roman" w:eastAsia="黑体" w:cs="黑体"/>
                <w:snapToGrid/>
                <w:kern w:val="2"/>
                <w:sz w:val="28"/>
                <w:szCs w:val="28"/>
                <w:highlight w:val="none"/>
                <w:lang w:eastAsia="zh-CN"/>
              </w:rPr>
            </w:pPr>
            <w:r>
              <w:rPr>
                <w:rFonts w:hint="eastAsia" w:ascii="Times New Roman" w:hAnsi="Times New Roman" w:eastAsia="黑体" w:cs="黑体"/>
                <w:snapToGrid/>
                <w:kern w:val="2"/>
                <w:sz w:val="28"/>
                <w:szCs w:val="28"/>
                <w:highlight w:val="none"/>
                <w:lang w:eastAsia="zh-CN"/>
              </w:rPr>
              <w:t>指标</w:t>
            </w:r>
          </w:p>
        </w:tc>
        <w:tc>
          <w:tcPr>
            <w:tcW w:w="3735" w:type="pct"/>
            <w:vAlign w:val="center"/>
          </w:tcPr>
          <w:p w14:paraId="189BB3D8">
            <w:pPr>
              <w:widowControl w:val="0"/>
              <w:kinsoku/>
              <w:autoSpaceDE/>
              <w:autoSpaceDN/>
              <w:spacing w:line="240" w:lineRule="auto"/>
              <w:jc w:val="center"/>
              <w:textAlignment w:val="auto"/>
              <w:rPr>
                <w:rFonts w:ascii="Times New Roman" w:hAnsi="Times New Roman" w:eastAsia="黑体" w:cs="黑体"/>
                <w:snapToGrid/>
                <w:kern w:val="2"/>
                <w:sz w:val="28"/>
                <w:szCs w:val="28"/>
                <w:highlight w:val="none"/>
                <w:lang w:eastAsia="zh-CN"/>
              </w:rPr>
            </w:pPr>
            <w:r>
              <w:rPr>
                <w:rFonts w:hint="eastAsia" w:ascii="Times New Roman" w:hAnsi="Times New Roman" w:eastAsia="黑体" w:cs="黑体"/>
                <w:snapToGrid/>
                <w:kern w:val="2"/>
                <w:sz w:val="28"/>
                <w:szCs w:val="28"/>
                <w:highlight w:val="none"/>
                <w:lang w:eastAsia="zh-CN"/>
              </w:rPr>
              <w:t>说明</w:t>
            </w:r>
          </w:p>
        </w:tc>
        <w:tc>
          <w:tcPr>
            <w:tcW w:w="469" w:type="pct"/>
            <w:vAlign w:val="center"/>
          </w:tcPr>
          <w:p w14:paraId="3E1E25EB">
            <w:pPr>
              <w:widowControl w:val="0"/>
              <w:kinsoku/>
              <w:autoSpaceDE/>
              <w:autoSpaceDN/>
              <w:spacing w:line="240" w:lineRule="auto"/>
              <w:jc w:val="center"/>
              <w:textAlignment w:val="auto"/>
              <w:rPr>
                <w:rFonts w:ascii="Times New Roman" w:hAnsi="Times New Roman" w:eastAsia="黑体" w:cs="黑体"/>
                <w:snapToGrid/>
                <w:kern w:val="2"/>
                <w:sz w:val="28"/>
                <w:szCs w:val="28"/>
                <w:highlight w:val="none"/>
                <w:lang w:eastAsia="zh-CN"/>
              </w:rPr>
            </w:pPr>
            <w:r>
              <w:rPr>
                <w:rFonts w:hint="eastAsia" w:ascii="Times New Roman" w:hAnsi="Times New Roman" w:eastAsia="黑体" w:cs="黑体"/>
                <w:snapToGrid/>
                <w:kern w:val="2"/>
                <w:sz w:val="28"/>
                <w:szCs w:val="28"/>
                <w:highlight w:val="none"/>
                <w:lang w:eastAsia="zh-CN"/>
              </w:rPr>
              <w:t>分值</w:t>
            </w:r>
          </w:p>
        </w:tc>
      </w:tr>
      <w:tr w14:paraId="7949D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exact"/>
          <w:jc w:val="center"/>
        </w:trPr>
        <w:tc>
          <w:tcPr>
            <w:tcW w:w="795" w:type="pct"/>
            <w:vMerge w:val="restart"/>
            <w:vAlign w:val="center"/>
          </w:tcPr>
          <w:p w14:paraId="5303EAAE">
            <w:pPr>
              <w:widowControl w:val="0"/>
              <w:kinsoku/>
              <w:autoSpaceDE/>
              <w:autoSpaceDN/>
              <w:spacing w:line="240" w:lineRule="auto"/>
              <w:jc w:val="center"/>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职业目标</w:t>
            </w:r>
          </w:p>
        </w:tc>
        <w:tc>
          <w:tcPr>
            <w:tcW w:w="3735" w:type="pct"/>
            <w:vAlign w:val="center"/>
          </w:tcPr>
          <w:p w14:paraId="39BF2F3E">
            <w:pPr>
              <w:widowControl w:val="0"/>
              <w:numPr>
                <w:ilvl w:val="255"/>
                <w:numId w:val="0"/>
              </w:numPr>
              <w:kinsoku/>
              <w:autoSpaceDE/>
              <w:autoSpaceDN/>
              <w:adjustRightInd/>
              <w:spacing w:line="240" w:lineRule="auto"/>
              <w:jc w:val="both"/>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职业目标能够将个人理想与国家需要、经济社会发展相结合，体现正确的择业就业观念</w:t>
            </w:r>
          </w:p>
        </w:tc>
        <w:tc>
          <w:tcPr>
            <w:tcW w:w="469" w:type="pct"/>
            <w:vMerge w:val="restart"/>
            <w:vAlign w:val="center"/>
          </w:tcPr>
          <w:p w14:paraId="7CB7DEE7">
            <w:pPr>
              <w:widowControl w:val="0"/>
              <w:kinsoku/>
              <w:autoSpaceDE/>
              <w:autoSpaceDN/>
              <w:spacing w:line="240" w:lineRule="auto"/>
              <w:jc w:val="center"/>
              <w:textAlignment w:val="auto"/>
              <w:rPr>
                <w:rFonts w:ascii="Times New Roman" w:hAnsi="Times New Roman" w:eastAsia="仿宋_GB2312" w:cs="Times New Roman"/>
                <w:snapToGrid/>
                <w:kern w:val="2"/>
                <w:sz w:val="24"/>
                <w:szCs w:val="24"/>
                <w:highlight w:val="none"/>
                <w:lang w:eastAsia="zh-CN"/>
              </w:rPr>
            </w:pPr>
            <w:r>
              <w:rPr>
                <w:rFonts w:hint="eastAsia" w:ascii="Times New Roman" w:hAnsi="Times New Roman" w:eastAsia="仿宋_GB2312" w:cs="Times New Roman"/>
                <w:snapToGrid/>
                <w:kern w:val="2"/>
                <w:sz w:val="24"/>
                <w:szCs w:val="24"/>
                <w:highlight w:val="none"/>
                <w:lang w:eastAsia="zh-CN"/>
              </w:rPr>
              <w:t>30</w:t>
            </w:r>
          </w:p>
        </w:tc>
      </w:tr>
      <w:tr w14:paraId="03880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exact"/>
          <w:jc w:val="center"/>
        </w:trPr>
        <w:tc>
          <w:tcPr>
            <w:tcW w:w="795" w:type="pct"/>
            <w:vMerge w:val="continue"/>
            <w:vAlign w:val="center"/>
          </w:tcPr>
          <w:p w14:paraId="71886999">
            <w:pPr>
              <w:widowControl w:val="0"/>
              <w:kinsoku/>
              <w:autoSpaceDE/>
              <w:autoSpaceDN/>
              <w:spacing w:line="240" w:lineRule="auto"/>
              <w:jc w:val="center"/>
              <w:textAlignment w:val="auto"/>
              <w:rPr>
                <w:rFonts w:ascii="Times New Roman" w:hAnsi="Times New Roman" w:eastAsia="仿宋_GB2312" w:cs="仿宋_GB2312"/>
                <w:snapToGrid/>
                <w:kern w:val="2"/>
                <w:sz w:val="24"/>
                <w:szCs w:val="24"/>
                <w:highlight w:val="none"/>
                <w:lang w:eastAsia="zh-CN"/>
              </w:rPr>
            </w:pPr>
          </w:p>
        </w:tc>
        <w:tc>
          <w:tcPr>
            <w:tcW w:w="3735" w:type="pct"/>
            <w:vAlign w:val="center"/>
          </w:tcPr>
          <w:p w14:paraId="68ACCA9E">
            <w:pPr>
              <w:widowControl w:val="0"/>
              <w:numPr>
                <w:ilvl w:val="255"/>
                <w:numId w:val="0"/>
              </w:numPr>
              <w:kinsoku/>
              <w:autoSpaceDE/>
              <w:autoSpaceDN/>
              <w:adjustRightInd/>
              <w:spacing w:line="240" w:lineRule="auto"/>
              <w:jc w:val="both"/>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结合所学专业多渠道了解相关行业发展趋势和就业市场需求，综合分析个人能力优势、兴趣特长、成长路径等，合理设定职业目标或方向</w:t>
            </w:r>
          </w:p>
        </w:tc>
        <w:tc>
          <w:tcPr>
            <w:tcW w:w="469" w:type="pct"/>
            <w:vMerge w:val="continue"/>
            <w:vAlign w:val="center"/>
          </w:tcPr>
          <w:p w14:paraId="4265FAA8">
            <w:pPr>
              <w:widowControl w:val="0"/>
              <w:kinsoku/>
              <w:autoSpaceDE/>
              <w:autoSpaceDN/>
              <w:spacing w:line="240" w:lineRule="auto"/>
              <w:jc w:val="center"/>
              <w:textAlignment w:val="auto"/>
              <w:rPr>
                <w:rFonts w:ascii="Times New Roman" w:hAnsi="Times New Roman" w:eastAsia="仿宋_GB2312" w:cs="Times New Roman"/>
                <w:snapToGrid/>
                <w:kern w:val="2"/>
                <w:sz w:val="24"/>
                <w:szCs w:val="24"/>
                <w:highlight w:val="none"/>
                <w:lang w:eastAsia="zh-CN"/>
              </w:rPr>
            </w:pPr>
          </w:p>
        </w:tc>
      </w:tr>
      <w:tr w14:paraId="62AC4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exact"/>
          <w:jc w:val="center"/>
        </w:trPr>
        <w:tc>
          <w:tcPr>
            <w:tcW w:w="795" w:type="pct"/>
            <w:vMerge w:val="continue"/>
            <w:vAlign w:val="center"/>
          </w:tcPr>
          <w:p w14:paraId="524167A1">
            <w:pPr>
              <w:widowControl w:val="0"/>
              <w:kinsoku/>
              <w:autoSpaceDE/>
              <w:autoSpaceDN/>
              <w:spacing w:line="240" w:lineRule="auto"/>
              <w:jc w:val="center"/>
              <w:textAlignment w:val="auto"/>
              <w:rPr>
                <w:rFonts w:ascii="Times New Roman" w:hAnsi="Times New Roman" w:eastAsia="仿宋_GB2312" w:cs="仿宋_GB2312"/>
                <w:snapToGrid/>
                <w:kern w:val="2"/>
                <w:sz w:val="24"/>
                <w:szCs w:val="24"/>
                <w:highlight w:val="none"/>
                <w:lang w:eastAsia="zh-CN"/>
              </w:rPr>
            </w:pPr>
          </w:p>
        </w:tc>
        <w:tc>
          <w:tcPr>
            <w:tcW w:w="3735" w:type="pct"/>
            <w:vAlign w:val="center"/>
          </w:tcPr>
          <w:p w14:paraId="2BA72CAB">
            <w:pPr>
              <w:widowControl w:val="0"/>
              <w:numPr>
                <w:ilvl w:val="255"/>
                <w:numId w:val="0"/>
              </w:numPr>
              <w:kinsoku/>
              <w:autoSpaceDE/>
              <w:autoSpaceDN/>
              <w:adjustRightInd/>
              <w:spacing w:line="240" w:lineRule="auto"/>
              <w:jc w:val="left"/>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基于职业目标对综合素质和专业能力等方面要求，科学分析个人现实情况与职业目标间的差距，制定合理可行的成长计划</w:t>
            </w:r>
          </w:p>
        </w:tc>
        <w:tc>
          <w:tcPr>
            <w:tcW w:w="469" w:type="pct"/>
            <w:vMerge w:val="continue"/>
            <w:vAlign w:val="center"/>
          </w:tcPr>
          <w:p w14:paraId="3867B747">
            <w:pPr>
              <w:widowControl w:val="0"/>
              <w:kinsoku/>
              <w:autoSpaceDE/>
              <w:autoSpaceDN/>
              <w:spacing w:line="240" w:lineRule="auto"/>
              <w:jc w:val="center"/>
              <w:textAlignment w:val="auto"/>
              <w:rPr>
                <w:rFonts w:ascii="Times New Roman" w:hAnsi="Times New Roman" w:eastAsia="仿宋_GB2312" w:cs="Times New Roman"/>
                <w:snapToGrid/>
                <w:kern w:val="2"/>
                <w:sz w:val="24"/>
                <w:szCs w:val="24"/>
                <w:highlight w:val="none"/>
                <w:lang w:eastAsia="zh-CN"/>
              </w:rPr>
            </w:pPr>
          </w:p>
        </w:tc>
      </w:tr>
      <w:tr w14:paraId="31371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95" w:type="pct"/>
            <w:vMerge w:val="restart"/>
            <w:vAlign w:val="center"/>
          </w:tcPr>
          <w:p w14:paraId="74586E67">
            <w:pPr>
              <w:widowControl w:val="0"/>
              <w:kinsoku/>
              <w:autoSpaceDE/>
              <w:autoSpaceDN/>
              <w:spacing w:line="240" w:lineRule="auto"/>
              <w:jc w:val="center"/>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学习实践行动</w:t>
            </w:r>
          </w:p>
        </w:tc>
        <w:tc>
          <w:tcPr>
            <w:tcW w:w="3735" w:type="pct"/>
            <w:vAlign w:val="center"/>
          </w:tcPr>
          <w:p w14:paraId="3C0B6DB9">
            <w:pPr>
              <w:widowControl w:val="0"/>
              <w:kinsoku/>
              <w:autoSpaceDE/>
              <w:autoSpaceDN/>
              <w:adjustRightInd/>
              <w:spacing w:line="240" w:lineRule="auto"/>
              <w:jc w:val="both"/>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围绕目标职业要求，结合学校育人特色和所学专业，利用学校及社会资源开展学习实践</w:t>
            </w:r>
          </w:p>
        </w:tc>
        <w:tc>
          <w:tcPr>
            <w:tcW w:w="469" w:type="pct"/>
            <w:vMerge w:val="restart"/>
            <w:vAlign w:val="center"/>
          </w:tcPr>
          <w:p w14:paraId="24FB46CF">
            <w:pPr>
              <w:widowControl w:val="0"/>
              <w:kinsoku/>
              <w:autoSpaceDE/>
              <w:autoSpaceDN/>
              <w:spacing w:line="240" w:lineRule="auto"/>
              <w:jc w:val="center"/>
              <w:textAlignment w:val="auto"/>
              <w:rPr>
                <w:rFonts w:ascii="Times New Roman" w:hAnsi="Times New Roman" w:eastAsia="仿宋_GB2312" w:cs="Times New Roman"/>
                <w:snapToGrid/>
                <w:kern w:val="2"/>
                <w:sz w:val="24"/>
                <w:szCs w:val="24"/>
                <w:highlight w:val="none"/>
                <w:lang w:eastAsia="zh-CN"/>
              </w:rPr>
            </w:pPr>
            <w:r>
              <w:rPr>
                <w:rFonts w:hint="eastAsia" w:ascii="Times New Roman" w:hAnsi="Times New Roman" w:eastAsia="仿宋_GB2312" w:cs="Times New Roman"/>
                <w:snapToGrid/>
                <w:kern w:val="2"/>
                <w:sz w:val="24"/>
                <w:szCs w:val="24"/>
                <w:highlight w:val="none"/>
                <w:lang w:eastAsia="zh-CN"/>
              </w:rPr>
              <w:t>50</w:t>
            </w:r>
          </w:p>
        </w:tc>
      </w:tr>
      <w:tr w14:paraId="2BD0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95" w:type="pct"/>
            <w:vMerge w:val="continue"/>
            <w:vAlign w:val="center"/>
          </w:tcPr>
          <w:p w14:paraId="58EFFDDD">
            <w:pPr>
              <w:widowControl w:val="0"/>
              <w:kinsoku/>
              <w:autoSpaceDE/>
              <w:autoSpaceDN/>
              <w:spacing w:line="240" w:lineRule="auto"/>
              <w:jc w:val="center"/>
              <w:textAlignment w:val="auto"/>
              <w:rPr>
                <w:rFonts w:ascii="Times New Roman" w:hAnsi="Times New Roman" w:eastAsia="仿宋_GB2312" w:cs="仿宋_GB2312"/>
                <w:snapToGrid/>
                <w:kern w:val="2"/>
                <w:sz w:val="24"/>
                <w:szCs w:val="24"/>
                <w:highlight w:val="none"/>
                <w:lang w:eastAsia="zh-CN"/>
              </w:rPr>
            </w:pPr>
          </w:p>
        </w:tc>
        <w:tc>
          <w:tcPr>
            <w:tcW w:w="3735" w:type="pct"/>
            <w:vAlign w:val="center"/>
          </w:tcPr>
          <w:p w14:paraId="67766355">
            <w:pPr>
              <w:widowControl w:val="0"/>
              <w:kinsoku/>
              <w:autoSpaceDE/>
              <w:autoSpaceDN/>
              <w:adjustRightInd/>
              <w:spacing w:line="240" w:lineRule="auto"/>
              <w:jc w:val="left"/>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学习实践行动取得阶段性标志性成果，接近职业目标要求</w:t>
            </w:r>
          </w:p>
        </w:tc>
        <w:tc>
          <w:tcPr>
            <w:tcW w:w="469" w:type="pct"/>
            <w:vMerge w:val="continue"/>
            <w:vAlign w:val="center"/>
          </w:tcPr>
          <w:p w14:paraId="2EE98506">
            <w:pPr>
              <w:widowControl w:val="0"/>
              <w:kinsoku/>
              <w:autoSpaceDE/>
              <w:autoSpaceDN/>
              <w:spacing w:line="240" w:lineRule="auto"/>
              <w:jc w:val="center"/>
              <w:textAlignment w:val="auto"/>
              <w:rPr>
                <w:rFonts w:ascii="Times New Roman" w:hAnsi="Times New Roman" w:eastAsia="仿宋_GB2312" w:cs="Times New Roman"/>
                <w:snapToGrid/>
                <w:kern w:val="2"/>
                <w:sz w:val="24"/>
                <w:szCs w:val="24"/>
                <w:highlight w:val="none"/>
                <w:lang w:eastAsia="zh-CN"/>
              </w:rPr>
            </w:pPr>
          </w:p>
        </w:tc>
      </w:tr>
      <w:tr w14:paraId="79F41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795" w:type="pct"/>
            <w:vAlign w:val="center"/>
          </w:tcPr>
          <w:p w14:paraId="08DBCA7F">
            <w:pPr>
              <w:widowControl w:val="0"/>
              <w:kinsoku/>
              <w:autoSpaceDE/>
              <w:autoSpaceDN/>
              <w:spacing w:line="240" w:lineRule="auto"/>
              <w:jc w:val="center"/>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优化改进</w:t>
            </w:r>
          </w:p>
        </w:tc>
        <w:tc>
          <w:tcPr>
            <w:tcW w:w="3735" w:type="pct"/>
            <w:vAlign w:val="center"/>
          </w:tcPr>
          <w:p w14:paraId="5E9C8E18">
            <w:pPr>
              <w:widowControl w:val="0"/>
              <w:kinsoku/>
              <w:autoSpaceDE/>
              <w:autoSpaceDN/>
              <w:adjustRightInd/>
              <w:spacing w:line="240" w:lineRule="auto"/>
              <w:jc w:val="both"/>
              <w:textAlignment w:val="auto"/>
              <w:rPr>
                <w:rFonts w:ascii="Times New Roman" w:hAnsi="Times New Roman" w:eastAsia="仿宋_GB2312" w:cs="仿宋_GB2312"/>
                <w:snapToGrid/>
                <w:kern w:val="2"/>
                <w:sz w:val="24"/>
                <w:szCs w:val="24"/>
                <w:highlight w:val="none"/>
                <w:lang w:eastAsia="zh-CN"/>
              </w:rPr>
            </w:pPr>
            <w:r>
              <w:rPr>
                <w:rFonts w:hint="eastAsia" w:ascii="Times New Roman" w:hAnsi="Times New Roman" w:eastAsia="仿宋_GB2312" w:cs="仿宋_GB2312"/>
                <w:snapToGrid/>
                <w:kern w:val="2"/>
                <w:sz w:val="24"/>
                <w:szCs w:val="24"/>
                <w:highlight w:val="none"/>
                <w:lang w:eastAsia="zh-CN"/>
              </w:rPr>
              <w:t>及时对学习实践行动成效进行自我评估和反思，总结分析收获、不足和原因，在成长过程中对职业目标和学习实践行动路径进行动态优化</w:t>
            </w:r>
          </w:p>
        </w:tc>
        <w:tc>
          <w:tcPr>
            <w:tcW w:w="469" w:type="pct"/>
            <w:vAlign w:val="center"/>
          </w:tcPr>
          <w:p w14:paraId="09B222E6">
            <w:pPr>
              <w:widowControl w:val="0"/>
              <w:kinsoku/>
              <w:autoSpaceDE/>
              <w:autoSpaceDN/>
              <w:spacing w:line="240" w:lineRule="auto"/>
              <w:jc w:val="center"/>
              <w:textAlignment w:val="auto"/>
              <w:rPr>
                <w:rFonts w:ascii="Times New Roman" w:hAnsi="Times New Roman" w:eastAsia="仿宋_GB2312" w:cs="Times New Roman"/>
                <w:snapToGrid/>
                <w:kern w:val="2"/>
                <w:sz w:val="24"/>
                <w:szCs w:val="24"/>
                <w:highlight w:val="none"/>
                <w:lang w:eastAsia="zh-CN"/>
              </w:rPr>
            </w:pPr>
            <w:r>
              <w:rPr>
                <w:rFonts w:hint="eastAsia" w:ascii="Times New Roman" w:hAnsi="Times New Roman" w:eastAsia="仿宋_GB2312" w:cs="Times New Roman"/>
                <w:snapToGrid/>
                <w:kern w:val="2"/>
                <w:sz w:val="24"/>
                <w:szCs w:val="24"/>
                <w:highlight w:val="none"/>
                <w:lang w:eastAsia="zh-CN"/>
              </w:rPr>
              <w:t>20</w:t>
            </w:r>
          </w:p>
        </w:tc>
      </w:tr>
      <w:tr w14:paraId="3D7AC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95" w:type="pct"/>
            <w:shd w:val="clear" w:color="auto" w:fill="auto"/>
            <w:vAlign w:val="center"/>
          </w:tcPr>
          <w:p w14:paraId="515CF3A6">
            <w:pPr>
              <w:widowControl w:val="0"/>
              <w:kinsoku/>
              <w:autoSpaceDE/>
              <w:autoSpaceDN/>
              <w:spacing w:line="240" w:lineRule="auto"/>
              <w:jc w:val="center"/>
              <w:textAlignment w:val="auto"/>
              <w:rPr>
                <w:rFonts w:ascii="Times New Roman" w:hAnsi="Times New Roman" w:eastAsia="仿宋_GB2312" w:cs="Times New Roman"/>
                <w:snapToGrid/>
                <w:kern w:val="2"/>
                <w:sz w:val="24"/>
                <w:szCs w:val="24"/>
                <w:highlight w:val="none"/>
                <w:lang w:eastAsia="zh-CN"/>
              </w:rPr>
            </w:pPr>
            <w:r>
              <w:rPr>
                <w:rFonts w:hint="eastAsia" w:ascii="Times New Roman" w:hAnsi="Times New Roman" w:eastAsia="黑体" w:cs="黑体"/>
                <w:snapToGrid/>
                <w:kern w:val="2"/>
                <w:sz w:val="24"/>
                <w:szCs w:val="24"/>
                <w:highlight w:val="none"/>
                <w:lang w:eastAsia="zh-CN"/>
              </w:rPr>
              <w:t>总分</w:t>
            </w:r>
          </w:p>
        </w:tc>
        <w:tc>
          <w:tcPr>
            <w:tcW w:w="3735" w:type="pct"/>
            <w:shd w:val="clear" w:color="auto" w:fill="auto"/>
            <w:vAlign w:val="center"/>
          </w:tcPr>
          <w:p w14:paraId="2DCA7BDC">
            <w:pPr>
              <w:widowControl w:val="0"/>
              <w:kinsoku/>
              <w:autoSpaceDE/>
              <w:autoSpaceDN/>
              <w:spacing w:line="240" w:lineRule="auto"/>
              <w:jc w:val="both"/>
              <w:textAlignment w:val="auto"/>
              <w:rPr>
                <w:rFonts w:ascii="Times New Roman" w:hAnsi="Times New Roman" w:eastAsia="仿宋_GB2312" w:cs="Times New Roman"/>
                <w:snapToGrid/>
                <w:kern w:val="2"/>
                <w:sz w:val="24"/>
                <w:szCs w:val="24"/>
                <w:highlight w:val="none"/>
                <w:lang w:eastAsia="zh-CN"/>
              </w:rPr>
            </w:pPr>
          </w:p>
        </w:tc>
        <w:tc>
          <w:tcPr>
            <w:tcW w:w="469" w:type="pct"/>
            <w:shd w:val="clear" w:color="auto" w:fill="auto"/>
            <w:vAlign w:val="center"/>
          </w:tcPr>
          <w:p w14:paraId="43D11A03">
            <w:pPr>
              <w:widowControl w:val="0"/>
              <w:kinsoku/>
              <w:autoSpaceDE/>
              <w:autoSpaceDN/>
              <w:spacing w:line="240" w:lineRule="auto"/>
              <w:ind w:left="-105" w:leftChars="-50" w:right="-105" w:rightChars="-50"/>
              <w:jc w:val="center"/>
              <w:textAlignment w:val="auto"/>
              <w:rPr>
                <w:rFonts w:ascii="Times New Roman" w:hAnsi="Times New Roman" w:eastAsia="仿宋_GB2312" w:cs="Times New Roman"/>
                <w:snapToGrid/>
                <w:kern w:val="2"/>
                <w:sz w:val="24"/>
                <w:szCs w:val="24"/>
                <w:highlight w:val="none"/>
                <w:lang w:eastAsia="zh-CN"/>
              </w:rPr>
            </w:pPr>
            <w:r>
              <w:rPr>
                <w:rFonts w:hint="eastAsia" w:ascii="Times New Roman" w:hAnsi="Times New Roman" w:eastAsia="仿宋_GB2312" w:cs="Times New Roman"/>
                <w:snapToGrid/>
                <w:kern w:val="2"/>
                <w:sz w:val="24"/>
                <w:szCs w:val="24"/>
                <w:highlight w:val="none"/>
                <w:lang w:eastAsia="zh-CN"/>
              </w:rPr>
              <w:t>100</w:t>
            </w:r>
          </w:p>
        </w:tc>
      </w:tr>
    </w:tbl>
    <w:p w14:paraId="2DFB86D8">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4353FAEB">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02F82DE5">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4C8E39D6">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213FBECB">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43D616F3">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0B4CD4C2">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23EA5C84">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270A0254">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771A6AD0">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4FEE7C73">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68BE70E2">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2F77628F">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4B488670">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2B8C5D2E">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4378BDC7">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23FCBA87">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2673E5A3">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7AB35ED2">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14D8BEFE">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6B128BEC">
      <w:pPr>
        <w:keepNext w:val="0"/>
        <w:keepLines w:val="0"/>
        <w:pageBreakBefore w:val="0"/>
        <w:widowControl w:val="0"/>
        <w:kinsoku/>
        <w:wordWrap/>
        <w:overflowPunct/>
        <w:topLinePunct w:val="0"/>
        <w:autoSpaceDE/>
        <w:autoSpaceDN/>
        <w:bidi w:val="0"/>
        <w:adjustRightInd w:val="0"/>
        <w:snapToGrid w:val="0"/>
        <w:spacing w:line="530" w:lineRule="exact"/>
        <w:jc w:val="both"/>
        <w:textAlignment w:val="auto"/>
        <w:rPr>
          <w:rFonts w:hint="eastAsia" w:ascii="黑体" w:hAnsi="黑体" w:eastAsia="黑体" w:cs="黑体"/>
          <w:bCs/>
          <w:snapToGrid/>
          <w:color w:val="000000"/>
          <w:kern w:val="2"/>
          <w:sz w:val="32"/>
          <w:szCs w:val="32"/>
          <w:highlight w:val="none"/>
          <w:lang w:eastAsia="zh-CN"/>
        </w:rPr>
      </w:pPr>
    </w:p>
    <w:p w14:paraId="595499CA">
      <w:pPr>
        <w:keepNext w:val="0"/>
        <w:keepLines w:val="0"/>
        <w:pageBreakBefore w:val="0"/>
        <w:widowControl w:val="0"/>
        <w:kinsoku/>
        <w:wordWrap/>
        <w:overflowPunct/>
        <w:topLinePunct w:val="0"/>
        <w:autoSpaceDE/>
        <w:autoSpaceDN/>
        <w:bidi w:val="0"/>
        <w:adjustRightInd w:val="0"/>
        <w:snapToGrid w:val="0"/>
        <w:spacing w:line="530" w:lineRule="exact"/>
        <w:ind w:right="-58"/>
        <w:jc w:val="both"/>
        <w:textAlignment w:val="auto"/>
        <w:rPr>
          <w:rFonts w:ascii="Times New Roman" w:hAnsi="Times New Roman" w:eastAsia="黑体" w:cs="Times New Roman"/>
          <w:snapToGrid/>
          <w:kern w:val="2"/>
          <w:sz w:val="32"/>
          <w:szCs w:val="32"/>
          <w:highlight w:val="none"/>
          <w:lang w:eastAsia="zh-CN"/>
        </w:rPr>
      </w:pPr>
      <w:r>
        <w:rPr>
          <w:rFonts w:hint="eastAsia" w:ascii="Times New Roman" w:hAnsi="Times New Roman" w:eastAsia="黑体" w:cs="黑体"/>
          <w:snapToGrid/>
          <w:kern w:val="2"/>
          <w:sz w:val="32"/>
          <w:szCs w:val="32"/>
          <w:highlight w:val="none"/>
          <w:lang w:eastAsia="zh-CN"/>
        </w:rPr>
        <w:t>附件</w:t>
      </w:r>
      <w:r>
        <w:rPr>
          <w:rFonts w:ascii="Times New Roman" w:hAnsi="Times New Roman" w:eastAsia="黑体" w:cs="Times New Roman"/>
          <w:snapToGrid/>
          <w:kern w:val="2"/>
          <w:sz w:val="32"/>
          <w:szCs w:val="32"/>
          <w:highlight w:val="none"/>
          <w:lang w:eastAsia="zh-CN"/>
        </w:rPr>
        <w:t>2</w:t>
      </w:r>
    </w:p>
    <w:p w14:paraId="30E3D3CD">
      <w:pPr>
        <w:keepNext w:val="0"/>
        <w:keepLines w:val="0"/>
        <w:pageBreakBefore w:val="0"/>
        <w:widowControl w:val="0"/>
        <w:kinsoku/>
        <w:wordWrap/>
        <w:overflowPunct/>
        <w:topLinePunct w:val="0"/>
        <w:autoSpaceDE/>
        <w:autoSpaceDN/>
        <w:bidi w:val="0"/>
        <w:adjustRightInd w:val="0"/>
        <w:snapToGrid w:val="0"/>
        <w:spacing w:line="530" w:lineRule="exact"/>
        <w:ind w:right="-58"/>
        <w:jc w:val="both"/>
        <w:textAlignment w:val="auto"/>
        <w:rPr>
          <w:rFonts w:ascii="Times New Roman" w:hAnsi="Times New Roman" w:eastAsia="黑体" w:cs="Times New Roman"/>
          <w:snapToGrid/>
          <w:kern w:val="2"/>
          <w:sz w:val="32"/>
          <w:szCs w:val="32"/>
          <w:highlight w:val="none"/>
          <w:lang w:eastAsia="zh-CN"/>
        </w:rPr>
      </w:pPr>
    </w:p>
    <w:p w14:paraId="573739C4">
      <w:pPr>
        <w:keepNext w:val="0"/>
        <w:keepLines w:val="0"/>
        <w:pageBreakBefore w:val="0"/>
        <w:widowControl w:val="0"/>
        <w:kinsoku/>
        <w:wordWrap/>
        <w:overflowPunct/>
        <w:topLinePunct w:val="0"/>
        <w:autoSpaceDE/>
        <w:autoSpaceDN/>
        <w:bidi w:val="0"/>
        <w:adjustRightInd w:val="0"/>
        <w:snapToGrid w:val="0"/>
        <w:spacing w:line="530" w:lineRule="exact"/>
        <w:jc w:val="center"/>
        <w:textAlignment w:val="auto"/>
        <w:rPr>
          <w:rFonts w:ascii="Times New Roman" w:hAnsi="Times New Roman" w:eastAsia="方正小标宋简体" w:cs="方正小标宋简体"/>
          <w:snapToGrid/>
          <w:kern w:val="2"/>
          <w:sz w:val="44"/>
          <w:szCs w:val="44"/>
          <w:highlight w:val="none"/>
          <w:lang w:eastAsia="zh-CN"/>
        </w:rPr>
      </w:pPr>
      <w:r>
        <w:rPr>
          <w:rFonts w:hint="eastAsia" w:ascii="Times New Roman" w:hAnsi="Times New Roman" w:eastAsia="方正小标宋简体" w:cs="方正小标宋简体"/>
          <w:snapToGrid/>
          <w:kern w:val="2"/>
          <w:sz w:val="44"/>
          <w:szCs w:val="44"/>
          <w:highlight w:val="none"/>
          <w:lang w:eastAsia="zh-CN"/>
        </w:rPr>
        <w:t>第三届大学生职业规划大赛</w:t>
      </w:r>
    </w:p>
    <w:p w14:paraId="0454427B">
      <w:pPr>
        <w:keepNext w:val="0"/>
        <w:keepLines w:val="0"/>
        <w:pageBreakBefore w:val="0"/>
        <w:widowControl w:val="0"/>
        <w:kinsoku/>
        <w:wordWrap/>
        <w:overflowPunct/>
        <w:topLinePunct w:val="0"/>
        <w:autoSpaceDE/>
        <w:autoSpaceDN/>
        <w:bidi w:val="0"/>
        <w:adjustRightInd w:val="0"/>
        <w:snapToGrid w:val="0"/>
        <w:spacing w:line="530" w:lineRule="exact"/>
        <w:jc w:val="center"/>
        <w:textAlignment w:val="auto"/>
        <w:rPr>
          <w:rFonts w:ascii="Times New Roman" w:hAnsi="Times New Roman" w:eastAsia="方正小标宋简体" w:cs="方正小标宋简体"/>
          <w:snapToGrid/>
          <w:kern w:val="2"/>
          <w:sz w:val="44"/>
          <w:szCs w:val="44"/>
          <w:highlight w:val="none"/>
          <w:lang w:eastAsia="zh-CN"/>
        </w:rPr>
      </w:pPr>
      <w:r>
        <w:rPr>
          <w:rFonts w:hint="eastAsia" w:ascii="Times New Roman" w:hAnsi="Times New Roman" w:eastAsia="方正小标宋简体" w:cs="方正小标宋简体"/>
          <w:snapToGrid/>
          <w:kern w:val="2"/>
          <w:sz w:val="44"/>
          <w:szCs w:val="44"/>
          <w:highlight w:val="none"/>
          <w:lang w:eastAsia="zh-CN"/>
        </w:rPr>
        <w:t>就业赛道方案</w:t>
      </w:r>
    </w:p>
    <w:p w14:paraId="169F396C">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黑体" w:cs="仿宋_GB2312"/>
          <w:bCs/>
          <w:snapToGrid/>
          <w:kern w:val="2"/>
          <w:sz w:val="32"/>
          <w:szCs w:val="32"/>
          <w:highlight w:val="none"/>
          <w:lang w:eastAsia="zh-CN"/>
        </w:rPr>
      </w:pPr>
      <w:r>
        <w:rPr>
          <w:rFonts w:hint="eastAsia" w:ascii="Times New Roman" w:hAnsi="Times New Roman" w:eastAsia="黑体" w:cs="仿宋_GB2312"/>
          <w:bCs/>
          <w:snapToGrid/>
          <w:kern w:val="2"/>
          <w:sz w:val="32"/>
          <w:szCs w:val="32"/>
          <w:highlight w:val="none"/>
          <w:lang w:eastAsia="zh-CN"/>
        </w:rPr>
        <w:t>一、比赛内容</w:t>
      </w:r>
    </w:p>
    <w:p w14:paraId="754D29B4">
      <w:pPr>
        <w:keepNext w:val="0"/>
        <w:keepLines w:val="0"/>
        <w:pageBreakBefore w:val="0"/>
        <w:widowControl w:val="0"/>
        <w:numPr>
          <w:ilvl w:val="255"/>
          <w:numId w:val="0"/>
        </w:numPr>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kern w:val="2"/>
          <w:sz w:val="32"/>
          <w:szCs w:val="22"/>
          <w:highlight w:val="none"/>
          <w:lang w:eastAsia="zh-CN"/>
        </w:rPr>
        <w:t>考察学生求职实战能力，个人综合素质、专业能力与目标职业的契合度，个人发展路径与就业市场需求的适应度。</w:t>
      </w:r>
    </w:p>
    <w:p w14:paraId="59C72D77">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黑体" w:cs="仿宋_GB2312"/>
          <w:bCs/>
          <w:snapToGrid/>
          <w:kern w:val="2"/>
          <w:sz w:val="32"/>
          <w:szCs w:val="32"/>
          <w:highlight w:val="none"/>
          <w:lang w:eastAsia="zh-CN"/>
        </w:rPr>
      </w:pPr>
      <w:r>
        <w:rPr>
          <w:rFonts w:hint="eastAsia" w:ascii="Times New Roman" w:hAnsi="Times New Roman" w:eastAsia="黑体" w:cs="仿宋_GB2312"/>
          <w:bCs/>
          <w:snapToGrid/>
          <w:kern w:val="2"/>
          <w:sz w:val="32"/>
          <w:szCs w:val="32"/>
          <w:highlight w:val="none"/>
          <w:lang w:eastAsia="zh-CN"/>
        </w:rPr>
        <w:t>二、参赛对象</w:t>
      </w:r>
    </w:p>
    <w:p w14:paraId="1335F534">
      <w:pPr>
        <w:keepNext w:val="0"/>
        <w:keepLines w:val="0"/>
        <w:pageBreakBefore w:val="0"/>
        <w:widowControl w:val="0"/>
        <w:numPr>
          <w:ilvl w:val="255"/>
          <w:numId w:val="0"/>
        </w:numPr>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kern w:val="2"/>
          <w:sz w:val="32"/>
          <w:szCs w:val="22"/>
          <w:highlight w:val="none"/>
          <w:lang w:eastAsia="zh-CN"/>
        </w:rPr>
        <w:t>参赛对象为普通高等学校全日制专科高年级计划求职学生。职教组面向二、三年级学生。</w:t>
      </w:r>
    </w:p>
    <w:p w14:paraId="0A255265">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黑体" w:cs="仿宋_GB2312"/>
          <w:bCs/>
          <w:snapToGrid/>
          <w:kern w:val="2"/>
          <w:sz w:val="32"/>
          <w:szCs w:val="32"/>
          <w:highlight w:val="none"/>
          <w:lang w:eastAsia="zh-CN"/>
        </w:rPr>
      </w:pPr>
      <w:r>
        <w:rPr>
          <w:rFonts w:hint="eastAsia" w:ascii="Times New Roman" w:hAnsi="Times New Roman" w:eastAsia="黑体" w:cs="仿宋_GB2312"/>
          <w:bCs/>
          <w:snapToGrid/>
          <w:kern w:val="2"/>
          <w:sz w:val="32"/>
          <w:szCs w:val="32"/>
          <w:highlight w:val="none"/>
          <w:lang w:eastAsia="zh-CN"/>
        </w:rPr>
        <w:t>三、参赛材料要求</w:t>
      </w:r>
    </w:p>
    <w:p w14:paraId="14128BC4">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kern w:val="2"/>
          <w:sz w:val="32"/>
          <w:szCs w:val="22"/>
          <w:highlight w:val="none"/>
          <w:lang w:val="en-US" w:eastAsia="zh-CN"/>
        </w:rPr>
        <w:t>1.</w:t>
      </w:r>
      <w:r>
        <w:rPr>
          <w:rFonts w:hint="eastAsia" w:ascii="Times New Roman" w:hAnsi="Times New Roman" w:eastAsia="仿宋_GB2312" w:cs="仿宋_GB2312"/>
          <w:snapToGrid/>
          <w:kern w:val="2"/>
          <w:sz w:val="32"/>
          <w:szCs w:val="22"/>
          <w:highlight w:val="none"/>
          <w:lang w:eastAsia="zh-CN"/>
        </w:rPr>
        <w:t>求职简历（PDF格式）。</w:t>
      </w:r>
    </w:p>
    <w:p w14:paraId="6CB73500">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kern w:val="2"/>
          <w:sz w:val="32"/>
          <w:szCs w:val="22"/>
          <w:highlight w:val="none"/>
          <w:lang w:val="en-US" w:eastAsia="zh-CN"/>
        </w:rPr>
        <w:t>2.</w:t>
      </w:r>
      <w:r>
        <w:rPr>
          <w:rFonts w:hint="eastAsia" w:ascii="Times New Roman" w:hAnsi="Times New Roman" w:eastAsia="仿宋_GB2312" w:cs="仿宋_GB2312"/>
          <w:snapToGrid/>
          <w:kern w:val="2"/>
          <w:sz w:val="32"/>
          <w:szCs w:val="22"/>
          <w:highlight w:val="none"/>
          <w:lang w:eastAsia="zh-CN"/>
        </w:rPr>
        <w:t>求职综合展示（PPT格式，不超过50MB；可加入视频）。</w:t>
      </w:r>
    </w:p>
    <w:p w14:paraId="55185679">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jc w:val="both"/>
        <w:textAlignment w:val="auto"/>
        <w:rPr>
          <w:rFonts w:hint="eastAsia"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kern w:val="2"/>
          <w:sz w:val="32"/>
          <w:szCs w:val="22"/>
          <w:highlight w:val="none"/>
          <w:lang w:val="en-US" w:eastAsia="zh-CN"/>
        </w:rPr>
        <w:t>3.</w:t>
      </w:r>
      <w:r>
        <w:rPr>
          <w:rFonts w:hint="eastAsia" w:ascii="Times New Roman" w:hAnsi="Times New Roman" w:eastAsia="仿宋_GB2312" w:cs="仿宋_GB2312"/>
          <w:snapToGrid/>
          <w:kern w:val="2"/>
          <w:sz w:val="32"/>
          <w:szCs w:val="22"/>
          <w:highlight w:val="none"/>
          <w:lang w:eastAsia="zh-CN"/>
        </w:rPr>
        <w:t>辅助证明材料，包括实践、实习、获奖等证明材料（PDF格式，整合为单个文件，不超过50MB）。</w:t>
      </w:r>
    </w:p>
    <w:p w14:paraId="064CD297">
      <w:pPr>
        <w:keepNext w:val="0"/>
        <w:keepLines w:val="0"/>
        <w:pageBreakBefore w:val="0"/>
        <w:widowControl w:val="0"/>
        <w:kinsoku/>
        <w:wordWrap/>
        <w:overflowPunct/>
        <w:topLinePunct w:val="0"/>
        <w:autoSpaceDE/>
        <w:autoSpaceDN/>
        <w:bidi w:val="0"/>
        <w:adjustRightInd w:val="0"/>
        <w:snapToGrid w:val="0"/>
        <w:spacing w:line="530" w:lineRule="exact"/>
        <w:ind w:firstLine="640" w:firstLineChars="200"/>
        <w:jc w:val="both"/>
        <w:textAlignment w:val="auto"/>
        <w:rPr>
          <w:rFonts w:ascii="Times New Roman" w:hAnsi="Times New Roman" w:eastAsia="黑体" w:cs="仿宋_GB2312"/>
          <w:bCs/>
          <w:snapToGrid/>
          <w:kern w:val="2"/>
          <w:sz w:val="32"/>
          <w:szCs w:val="32"/>
          <w:highlight w:val="none"/>
          <w:lang w:eastAsia="zh-CN"/>
        </w:rPr>
      </w:pPr>
      <w:r>
        <w:rPr>
          <w:rFonts w:hint="eastAsia" w:ascii="Times New Roman" w:hAnsi="Times New Roman" w:eastAsia="黑体" w:cs="仿宋_GB2312"/>
          <w:bCs/>
          <w:snapToGrid/>
          <w:kern w:val="2"/>
          <w:sz w:val="32"/>
          <w:szCs w:val="32"/>
          <w:highlight w:val="none"/>
          <w:lang w:val="en-US" w:eastAsia="zh-CN"/>
        </w:rPr>
        <w:t>四</w:t>
      </w:r>
      <w:r>
        <w:rPr>
          <w:rFonts w:hint="eastAsia" w:ascii="Times New Roman" w:hAnsi="Times New Roman" w:eastAsia="黑体" w:cs="仿宋_GB2312"/>
          <w:bCs/>
          <w:snapToGrid/>
          <w:kern w:val="2"/>
          <w:sz w:val="32"/>
          <w:szCs w:val="32"/>
          <w:highlight w:val="none"/>
          <w:lang w:eastAsia="zh-CN"/>
        </w:rPr>
        <w:t>、评审标准</w:t>
      </w:r>
    </w:p>
    <w:tbl>
      <w:tblPr>
        <w:tblStyle w:val="9"/>
        <w:tblW w:w="504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9"/>
        <w:gridCol w:w="6856"/>
        <w:gridCol w:w="878"/>
      </w:tblGrid>
      <w:tr w14:paraId="41B8D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852" w:type="pct"/>
            <w:vAlign w:val="center"/>
          </w:tcPr>
          <w:p w14:paraId="5474DD17">
            <w:pPr>
              <w:widowControl w:val="0"/>
              <w:kinsoku/>
              <w:autoSpaceDE/>
              <w:autoSpaceDN/>
              <w:spacing w:line="240" w:lineRule="auto"/>
              <w:jc w:val="center"/>
              <w:textAlignment w:val="auto"/>
              <w:rPr>
                <w:rFonts w:ascii="Times New Roman" w:hAnsi="Times New Roman" w:eastAsia="黑体" w:cs="黑体"/>
                <w:snapToGrid/>
                <w:kern w:val="2"/>
                <w:sz w:val="28"/>
                <w:szCs w:val="28"/>
                <w:highlight w:val="none"/>
                <w:lang w:eastAsia="zh-CN"/>
              </w:rPr>
            </w:pPr>
            <w:r>
              <w:rPr>
                <w:rFonts w:hint="eastAsia" w:ascii="Times New Roman" w:hAnsi="Times New Roman" w:eastAsia="黑体" w:cs="黑体"/>
                <w:snapToGrid/>
                <w:kern w:val="2"/>
                <w:sz w:val="28"/>
                <w:szCs w:val="28"/>
                <w:highlight w:val="none"/>
                <w:lang w:eastAsia="zh-CN"/>
              </w:rPr>
              <w:t>指标</w:t>
            </w:r>
          </w:p>
        </w:tc>
        <w:tc>
          <w:tcPr>
            <w:tcW w:w="3676" w:type="pct"/>
            <w:vAlign w:val="center"/>
          </w:tcPr>
          <w:p w14:paraId="40504E00">
            <w:pPr>
              <w:widowControl w:val="0"/>
              <w:kinsoku/>
              <w:autoSpaceDE/>
              <w:autoSpaceDN/>
              <w:spacing w:line="240" w:lineRule="auto"/>
              <w:jc w:val="center"/>
              <w:textAlignment w:val="auto"/>
              <w:rPr>
                <w:rFonts w:ascii="Times New Roman" w:hAnsi="Times New Roman" w:eastAsia="黑体" w:cs="黑体"/>
                <w:snapToGrid/>
                <w:kern w:val="2"/>
                <w:sz w:val="28"/>
                <w:szCs w:val="28"/>
                <w:highlight w:val="none"/>
                <w:lang w:eastAsia="zh-CN"/>
              </w:rPr>
            </w:pPr>
            <w:r>
              <w:rPr>
                <w:rFonts w:hint="eastAsia" w:ascii="Times New Roman" w:hAnsi="Times New Roman" w:eastAsia="黑体" w:cs="黑体"/>
                <w:snapToGrid/>
                <w:kern w:val="2"/>
                <w:sz w:val="28"/>
                <w:szCs w:val="28"/>
                <w:highlight w:val="none"/>
                <w:lang w:eastAsia="zh-CN"/>
              </w:rPr>
              <w:t>说明</w:t>
            </w:r>
          </w:p>
        </w:tc>
        <w:tc>
          <w:tcPr>
            <w:tcW w:w="471" w:type="pct"/>
            <w:vAlign w:val="center"/>
          </w:tcPr>
          <w:p w14:paraId="7E3E08E0">
            <w:pPr>
              <w:widowControl w:val="0"/>
              <w:kinsoku/>
              <w:autoSpaceDE/>
              <w:autoSpaceDN/>
              <w:spacing w:line="240" w:lineRule="auto"/>
              <w:jc w:val="center"/>
              <w:textAlignment w:val="auto"/>
              <w:rPr>
                <w:rFonts w:ascii="Times New Roman" w:hAnsi="Times New Roman" w:eastAsia="黑体" w:cs="黑体"/>
                <w:snapToGrid/>
                <w:kern w:val="2"/>
                <w:sz w:val="28"/>
                <w:szCs w:val="28"/>
                <w:highlight w:val="none"/>
                <w:lang w:eastAsia="zh-CN"/>
              </w:rPr>
            </w:pPr>
            <w:r>
              <w:rPr>
                <w:rFonts w:hint="eastAsia" w:ascii="Times New Roman" w:hAnsi="Times New Roman" w:eastAsia="黑体" w:cs="黑体"/>
                <w:snapToGrid/>
                <w:kern w:val="2"/>
                <w:sz w:val="28"/>
                <w:szCs w:val="28"/>
                <w:highlight w:val="none"/>
                <w:lang w:eastAsia="zh-CN"/>
              </w:rPr>
              <w:t>分值</w:t>
            </w:r>
          </w:p>
        </w:tc>
      </w:tr>
      <w:tr w14:paraId="6D1B3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852" w:type="pct"/>
            <w:vMerge w:val="restart"/>
            <w:vAlign w:val="center"/>
          </w:tcPr>
          <w:p w14:paraId="2C5953D4">
            <w:pPr>
              <w:widowControl w:val="0"/>
              <w:kinsoku/>
              <w:autoSpaceDE/>
              <w:autoSpaceDN/>
              <w:spacing w:line="240" w:lineRule="auto"/>
              <w:jc w:val="center"/>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职业目标</w:t>
            </w:r>
          </w:p>
        </w:tc>
        <w:tc>
          <w:tcPr>
            <w:tcW w:w="3676" w:type="pct"/>
            <w:vAlign w:val="center"/>
          </w:tcPr>
          <w:p w14:paraId="321DE443">
            <w:pPr>
              <w:widowControl w:val="0"/>
              <w:numPr>
                <w:ilvl w:val="255"/>
                <w:numId w:val="0"/>
              </w:numPr>
              <w:kinsoku/>
              <w:autoSpaceDE/>
              <w:autoSpaceDN/>
              <w:adjustRightInd/>
              <w:spacing w:line="240" w:lineRule="auto"/>
              <w:jc w:val="left"/>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能够结合就业市场需求和个人所学专业、能力及兴趣等特点，合理设定职业目标</w:t>
            </w:r>
          </w:p>
        </w:tc>
        <w:tc>
          <w:tcPr>
            <w:tcW w:w="471" w:type="pct"/>
            <w:vMerge w:val="restart"/>
            <w:vAlign w:val="center"/>
          </w:tcPr>
          <w:p w14:paraId="16DC2A64">
            <w:pPr>
              <w:widowControl w:val="0"/>
              <w:kinsoku/>
              <w:autoSpaceDE/>
              <w:autoSpaceDN/>
              <w:spacing w:line="240" w:lineRule="auto"/>
              <w:jc w:val="center"/>
              <w:textAlignment w:val="auto"/>
              <w:rPr>
                <w:rFonts w:ascii="Times New Roman" w:hAnsi="Times New Roman" w:eastAsia="仿宋" w:cs="仿宋"/>
                <w:snapToGrid/>
                <w:kern w:val="2"/>
                <w:sz w:val="28"/>
                <w:szCs w:val="28"/>
                <w:highlight w:val="none"/>
                <w:lang w:eastAsia="zh-CN"/>
              </w:rPr>
            </w:pPr>
            <w:r>
              <w:rPr>
                <w:rFonts w:hint="eastAsia" w:ascii="Times New Roman" w:hAnsi="Times New Roman" w:eastAsia="仿宋" w:cs="Times New Roman"/>
                <w:snapToGrid/>
                <w:kern w:val="2"/>
                <w:sz w:val="28"/>
                <w:szCs w:val="28"/>
                <w:highlight w:val="none"/>
                <w:lang w:eastAsia="zh-CN"/>
              </w:rPr>
              <w:t>10</w:t>
            </w:r>
          </w:p>
        </w:tc>
      </w:tr>
      <w:tr w14:paraId="21CA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852" w:type="pct"/>
            <w:vMerge w:val="continue"/>
            <w:vAlign w:val="center"/>
          </w:tcPr>
          <w:p w14:paraId="347BE369">
            <w:pPr>
              <w:widowControl w:val="0"/>
              <w:kinsoku/>
              <w:autoSpaceDE/>
              <w:autoSpaceDN/>
              <w:spacing w:line="240" w:lineRule="auto"/>
              <w:jc w:val="center"/>
              <w:textAlignment w:val="auto"/>
              <w:rPr>
                <w:rFonts w:ascii="Times New Roman" w:hAnsi="Times New Roman" w:eastAsia="仿宋_GB2312" w:cs="仿宋_GB2312"/>
                <w:snapToGrid/>
                <w:kern w:val="2"/>
                <w:sz w:val="28"/>
                <w:szCs w:val="28"/>
                <w:highlight w:val="none"/>
                <w:lang w:eastAsia="zh-CN"/>
              </w:rPr>
            </w:pPr>
          </w:p>
        </w:tc>
        <w:tc>
          <w:tcPr>
            <w:tcW w:w="3676" w:type="pct"/>
            <w:vAlign w:val="center"/>
          </w:tcPr>
          <w:p w14:paraId="6BB0D8F4">
            <w:pPr>
              <w:widowControl w:val="0"/>
              <w:numPr>
                <w:ilvl w:val="255"/>
                <w:numId w:val="0"/>
              </w:numPr>
              <w:kinsoku/>
              <w:autoSpaceDE/>
              <w:autoSpaceDN/>
              <w:adjustRightInd/>
              <w:spacing w:line="240" w:lineRule="auto"/>
              <w:jc w:val="left"/>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深入调研并准确把握目标职业的任职要求、工作内容、基本流程和发展路径等</w:t>
            </w:r>
          </w:p>
        </w:tc>
        <w:tc>
          <w:tcPr>
            <w:tcW w:w="471" w:type="pct"/>
            <w:vMerge w:val="continue"/>
            <w:vAlign w:val="center"/>
          </w:tcPr>
          <w:p w14:paraId="3A06F297">
            <w:pPr>
              <w:widowControl w:val="0"/>
              <w:kinsoku/>
              <w:autoSpaceDE/>
              <w:autoSpaceDN/>
              <w:spacing w:line="240" w:lineRule="auto"/>
              <w:jc w:val="center"/>
              <w:textAlignment w:val="auto"/>
              <w:rPr>
                <w:rFonts w:ascii="Times New Roman" w:hAnsi="Times New Roman" w:eastAsia="仿宋" w:cs="仿宋"/>
                <w:snapToGrid/>
                <w:kern w:val="2"/>
                <w:sz w:val="28"/>
                <w:szCs w:val="28"/>
                <w:highlight w:val="none"/>
                <w:lang w:eastAsia="zh-CN"/>
              </w:rPr>
            </w:pPr>
          </w:p>
        </w:tc>
      </w:tr>
      <w:tr w14:paraId="6EC7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852" w:type="pct"/>
            <w:vMerge w:val="restart"/>
            <w:vAlign w:val="center"/>
          </w:tcPr>
          <w:p w14:paraId="5D66B593">
            <w:pPr>
              <w:widowControl w:val="0"/>
              <w:kinsoku/>
              <w:autoSpaceDE/>
              <w:autoSpaceDN/>
              <w:spacing w:line="240" w:lineRule="auto"/>
              <w:jc w:val="center"/>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岗位</w:t>
            </w:r>
          </w:p>
          <w:p w14:paraId="4113B146">
            <w:pPr>
              <w:widowControl w:val="0"/>
              <w:kinsoku/>
              <w:autoSpaceDE/>
              <w:autoSpaceDN/>
              <w:spacing w:line="240" w:lineRule="auto"/>
              <w:jc w:val="center"/>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胜任力</w:t>
            </w:r>
          </w:p>
        </w:tc>
        <w:tc>
          <w:tcPr>
            <w:tcW w:w="3676" w:type="pct"/>
            <w:vAlign w:val="center"/>
          </w:tcPr>
          <w:p w14:paraId="2453F386">
            <w:pPr>
              <w:widowControl w:val="0"/>
              <w:kinsoku/>
              <w:autoSpaceDE/>
              <w:autoSpaceDN/>
              <w:adjustRightInd/>
              <w:spacing w:line="240" w:lineRule="auto"/>
              <w:jc w:val="left"/>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具备目标岗位所需综合素质，如思维认知、沟通协作能力和执行力等，具有敬业奉献的职业精神</w:t>
            </w:r>
          </w:p>
        </w:tc>
        <w:tc>
          <w:tcPr>
            <w:tcW w:w="471" w:type="pct"/>
            <w:vAlign w:val="center"/>
          </w:tcPr>
          <w:p w14:paraId="65D48226">
            <w:pPr>
              <w:widowControl w:val="0"/>
              <w:kinsoku/>
              <w:autoSpaceDE/>
              <w:autoSpaceDN/>
              <w:spacing w:line="240" w:lineRule="auto"/>
              <w:jc w:val="center"/>
              <w:textAlignment w:val="auto"/>
              <w:rPr>
                <w:rFonts w:ascii="Times New Roman" w:hAnsi="Times New Roman" w:eastAsia="仿宋" w:cs="仿宋"/>
                <w:snapToGrid/>
                <w:kern w:val="2"/>
                <w:sz w:val="28"/>
                <w:szCs w:val="28"/>
                <w:highlight w:val="none"/>
                <w:lang w:eastAsia="zh-CN"/>
              </w:rPr>
            </w:pPr>
            <w:r>
              <w:rPr>
                <w:rFonts w:hint="eastAsia" w:ascii="Times New Roman" w:hAnsi="Times New Roman" w:eastAsia="仿宋" w:cs="Times New Roman"/>
                <w:snapToGrid/>
                <w:kern w:val="2"/>
                <w:sz w:val="28"/>
                <w:szCs w:val="28"/>
                <w:highlight w:val="none"/>
                <w:lang w:eastAsia="zh-CN"/>
              </w:rPr>
              <w:t>40</w:t>
            </w:r>
          </w:p>
        </w:tc>
      </w:tr>
      <w:tr w14:paraId="63154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852" w:type="pct"/>
            <w:vMerge w:val="continue"/>
            <w:vAlign w:val="center"/>
          </w:tcPr>
          <w:p w14:paraId="3EBAB8D1">
            <w:pPr>
              <w:widowControl w:val="0"/>
              <w:kinsoku/>
              <w:autoSpaceDE/>
              <w:autoSpaceDN/>
              <w:spacing w:line="240" w:lineRule="auto"/>
              <w:jc w:val="center"/>
              <w:textAlignment w:val="auto"/>
              <w:rPr>
                <w:rFonts w:ascii="Times New Roman" w:hAnsi="Times New Roman" w:eastAsia="仿宋_GB2312" w:cs="仿宋_GB2312"/>
                <w:snapToGrid/>
                <w:kern w:val="2"/>
                <w:sz w:val="28"/>
                <w:szCs w:val="28"/>
                <w:highlight w:val="none"/>
                <w:lang w:eastAsia="zh-CN"/>
              </w:rPr>
            </w:pPr>
          </w:p>
        </w:tc>
        <w:tc>
          <w:tcPr>
            <w:tcW w:w="3676" w:type="pct"/>
            <w:vAlign w:val="center"/>
          </w:tcPr>
          <w:p w14:paraId="26724151">
            <w:pPr>
              <w:widowControl w:val="0"/>
              <w:kinsoku/>
              <w:autoSpaceDE/>
              <w:autoSpaceDN/>
              <w:adjustRightInd/>
              <w:spacing w:line="240" w:lineRule="auto"/>
              <w:jc w:val="left"/>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具备目标岗位所需专业知识和技能要求，有相关实习实践经历，具备解决实际问题的专业能力</w:t>
            </w:r>
          </w:p>
        </w:tc>
        <w:tc>
          <w:tcPr>
            <w:tcW w:w="471" w:type="pct"/>
            <w:vAlign w:val="center"/>
          </w:tcPr>
          <w:p w14:paraId="669101A3">
            <w:pPr>
              <w:widowControl w:val="0"/>
              <w:kinsoku/>
              <w:autoSpaceDE/>
              <w:autoSpaceDN/>
              <w:spacing w:line="240" w:lineRule="auto"/>
              <w:jc w:val="center"/>
              <w:textAlignment w:val="auto"/>
              <w:rPr>
                <w:rFonts w:ascii="Times New Roman" w:hAnsi="Times New Roman" w:eastAsia="仿宋" w:cs="Times New Roman"/>
                <w:snapToGrid/>
                <w:kern w:val="2"/>
                <w:sz w:val="28"/>
                <w:szCs w:val="28"/>
                <w:highlight w:val="none"/>
                <w:lang w:eastAsia="zh-CN"/>
              </w:rPr>
            </w:pPr>
            <w:r>
              <w:rPr>
                <w:rFonts w:hint="eastAsia" w:ascii="Times New Roman" w:hAnsi="Times New Roman" w:eastAsia="仿宋" w:cs="Times New Roman"/>
                <w:snapToGrid/>
                <w:kern w:val="2"/>
                <w:sz w:val="28"/>
                <w:szCs w:val="28"/>
                <w:highlight w:val="none"/>
                <w:lang w:eastAsia="zh-CN"/>
              </w:rPr>
              <w:t>40</w:t>
            </w:r>
          </w:p>
        </w:tc>
      </w:tr>
      <w:tr w14:paraId="13491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exact"/>
        </w:trPr>
        <w:tc>
          <w:tcPr>
            <w:tcW w:w="852" w:type="pct"/>
            <w:vAlign w:val="center"/>
          </w:tcPr>
          <w:p w14:paraId="28E75B58">
            <w:pPr>
              <w:widowControl w:val="0"/>
              <w:kinsoku/>
              <w:autoSpaceDE/>
              <w:autoSpaceDN/>
              <w:spacing w:line="240" w:lineRule="auto"/>
              <w:jc w:val="center"/>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发展潜力</w:t>
            </w:r>
          </w:p>
        </w:tc>
        <w:tc>
          <w:tcPr>
            <w:tcW w:w="3676" w:type="pct"/>
            <w:vAlign w:val="center"/>
          </w:tcPr>
          <w:p w14:paraId="4450EE24">
            <w:pPr>
              <w:widowControl w:val="0"/>
              <w:kinsoku/>
              <w:autoSpaceDE/>
              <w:autoSpaceDN/>
              <w:adjustRightInd/>
              <w:spacing w:line="240" w:lineRule="auto"/>
              <w:jc w:val="left"/>
              <w:textAlignment w:val="auto"/>
              <w:rPr>
                <w:rFonts w:ascii="Times New Roman" w:hAnsi="Times New Roman" w:eastAsia="仿宋_GB2312" w:cs="仿宋_GB2312"/>
                <w:snapToGrid/>
                <w:kern w:val="2"/>
                <w:sz w:val="28"/>
                <w:szCs w:val="28"/>
                <w:highlight w:val="none"/>
                <w:lang w:eastAsia="zh-CN"/>
              </w:rPr>
            </w:pPr>
            <w:r>
              <w:rPr>
                <w:rFonts w:hint="eastAsia" w:ascii="Times New Roman" w:hAnsi="Times New Roman" w:eastAsia="仿宋_GB2312" w:cs="仿宋_GB2312"/>
                <w:snapToGrid/>
                <w:kern w:val="2"/>
                <w:sz w:val="28"/>
                <w:szCs w:val="28"/>
                <w:highlight w:val="none"/>
                <w:lang w:eastAsia="zh-CN"/>
              </w:rPr>
              <w:t>具备持续学习能力、创新精神和应对不确定性挑战的潜质，适应未来职业发展要求和就业市场需要</w:t>
            </w:r>
          </w:p>
        </w:tc>
        <w:tc>
          <w:tcPr>
            <w:tcW w:w="471" w:type="pct"/>
            <w:vAlign w:val="center"/>
          </w:tcPr>
          <w:p w14:paraId="50499ADD">
            <w:pPr>
              <w:widowControl w:val="0"/>
              <w:kinsoku/>
              <w:autoSpaceDE/>
              <w:autoSpaceDN/>
              <w:spacing w:line="240" w:lineRule="auto"/>
              <w:jc w:val="center"/>
              <w:textAlignment w:val="auto"/>
              <w:rPr>
                <w:rFonts w:ascii="Times New Roman" w:hAnsi="Times New Roman" w:eastAsia="仿宋" w:cs="仿宋"/>
                <w:snapToGrid/>
                <w:kern w:val="2"/>
                <w:sz w:val="28"/>
                <w:szCs w:val="28"/>
                <w:highlight w:val="none"/>
                <w:lang w:eastAsia="zh-CN"/>
              </w:rPr>
            </w:pPr>
            <w:r>
              <w:rPr>
                <w:rFonts w:ascii="Times New Roman" w:hAnsi="Times New Roman" w:eastAsia="仿宋" w:cs="Times New Roman"/>
                <w:snapToGrid/>
                <w:kern w:val="2"/>
                <w:sz w:val="28"/>
                <w:szCs w:val="28"/>
                <w:highlight w:val="none"/>
                <w:lang w:eastAsia="zh-CN"/>
              </w:rPr>
              <w:t>10</w:t>
            </w:r>
          </w:p>
        </w:tc>
      </w:tr>
      <w:tr w14:paraId="7E128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trPr>
        <w:tc>
          <w:tcPr>
            <w:tcW w:w="852" w:type="pct"/>
            <w:shd w:val="clear" w:color="auto" w:fill="auto"/>
            <w:vAlign w:val="center"/>
          </w:tcPr>
          <w:p w14:paraId="4FBDC435">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黑体" w:cs="黑体"/>
                <w:snapToGrid/>
                <w:kern w:val="2"/>
                <w:sz w:val="26"/>
                <w:szCs w:val="26"/>
                <w:highlight w:val="none"/>
                <w:lang w:eastAsia="zh-CN"/>
              </w:rPr>
              <w:t>总分</w:t>
            </w:r>
          </w:p>
        </w:tc>
        <w:tc>
          <w:tcPr>
            <w:tcW w:w="3676" w:type="pct"/>
            <w:shd w:val="clear" w:color="auto" w:fill="auto"/>
            <w:vAlign w:val="center"/>
          </w:tcPr>
          <w:p w14:paraId="5D8D300C">
            <w:pPr>
              <w:widowControl w:val="0"/>
              <w:kinsoku/>
              <w:autoSpaceDE/>
              <w:autoSpaceDN/>
              <w:spacing w:line="240" w:lineRule="auto"/>
              <w:jc w:val="both"/>
              <w:textAlignment w:val="auto"/>
              <w:rPr>
                <w:rFonts w:ascii="Times New Roman" w:hAnsi="Times New Roman" w:eastAsia="仿宋_GB2312" w:cs="Times New Roman"/>
                <w:snapToGrid/>
                <w:kern w:val="2"/>
                <w:sz w:val="26"/>
                <w:szCs w:val="26"/>
                <w:highlight w:val="none"/>
                <w:lang w:eastAsia="zh-CN"/>
              </w:rPr>
            </w:pPr>
          </w:p>
        </w:tc>
        <w:tc>
          <w:tcPr>
            <w:tcW w:w="471" w:type="pct"/>
            <w:shd w:val="clear" w:color="auto" w:fill="auto"/>
            <w:vAlign w:val="center"/>
          </w:tcPr>
          <w:p w14:paraId="31A3685F">
            <w:pPr>
              <w:widowControl w:val="0"/>
              <w:kinsoku/>
              <w:autoSpaceDE/>
              <w:autoSpaceDN/>
              <w:spacing w:line="240" w:lineRule="auto"/>
              <w:ind w:left="-105" w:leftChars="-50" w:right="-105" w:rightChars="-50"/>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100</w:t>
            </w:r>
          </w:p>
        </w:tc>
      </w:tr>
    </w:tbl>
    <w:p w14:paraId="4D68EAE9">
      <w:pPr>
        <w:keepNext w:val="0"/>
        <w:keepLines w:val="0"/>
        <w:pageBreakBefore w:val="0"/>
        <w:widowControl/>
        <w:numPr>
          <w:ilvl w:val="255"/>
          <w:numId w:val="0"/>
        </w:numPr>
        <w:kinsoku/>
        <w:wordWrap/>
        <w:overflowPunct/>
        <w:topLinePunct w:val="0"/>
        <w:autoSpaceDE/>
        <w:autoSpaceDN/>
        <w:bidi w:val="0"/>
        <w:adjustRightInd/>
        <w:snapToGrid/>
        <w:spacing w:line="530" w:lineRule="exact"/>
        <w:jc w:val="both"/>
        <w:textAlignment w:val="auto"/>
        <w:rPr>
          <w:rFonts w:ascii="Times New Roman" w:hAnsi="Times New Roman" w:eastAsia="仿宋_GB2312" w:cs="仿宋_GB2312"/>
          <w:snapToGrid/>
          <w:kern w:val="2"/>
          <w:sz w:val="32"/>
          <w:szCs w:val="22"/>
          <w:highlight w:val="none"/>
          <w:lang w:eastAsia="zh-CN"/>
        </w:rPr>
      </w:pPr>
      <w:r>
        <w:rPr>
          <w:rFonts w:hint="eastAsia" w:ascii="Times New Roman" w:hAnsi="Times New Roman" w:eastAsia="仿宋_GB2312" w:cs="仿宋_GB2312"/>
          <w:snapToGrid/>
          <w:kern w:val="2"/>
          <w:sz w:val="32"/>
          <w:szCs w:val="22"/>
          <w:highlight w:val="none"/>
          <w:lang w:eastAsia="zh-CN"/>
        </w:rPr>
        <w:br w:type="page"/>
      </w:r>
    </w:p>
    <w:p w14:paraId="2F4103D8">
      <w:pPr>
        <w:keepNext w:val="0"/>
        <w:keepLines w:val="0"/>
        <w:pageBreakBefore w:val="0"/>
        <w:widowControl w:val="0"/>
        <w:kinsoku/>
        <w:overflowPunct/>
        <w:topLinePunct w:val="0"/>
        <w:autoSpaceDE/>
        <w:autoSpaceDN/>
        <w:bidi w:val="0"/>
        <w:adjustRightInd w:val="0"/>
        <w:snapToGrid w:val="0"/>
        <w:spacing w:line="510" w:lineRule="exact"/>
        <w:ind w:right="-58"/>
        <w:jc w:val="both"/>
        <w:textAlignment w:val="auto"/>
        <w:rPr>
          <w:rFonts w:ascii="Times New Roman" w:hAnsi="Times New Roman" w:eastAsia="黑体" w:cs="Times New Roman"/>
          <w:snapToGrid/>
          <w:kern w:val="2"/>
          <w:sz w:val="32"/>
          <w:szCs w:val="32"/>
          <w:highlight w:val="none"/>
          <w:lang w:eastAsia="zh-CN"/>
        </w:rPr>
      </w:pPr>
      <w:r>
        <w:rPr>
          <w:rFonts w:ascii="Times New Roman" w:hAnsi="Times New Roman" w:eastAsia="黑体" w:cs="Times New Roman"/>
          <w:snapToGrid/>
          <w:kern w:val="2"/>
          <w:sz w:val="32"/>
          <w:szCs w:val="32"/>
          <w:highlight w:val="none"/>
          <w:lang w:eastAsia="zh-CN"/>
        </w:rPr>
        <w:t>附件3</w:t>
      </w:r>
    </w:p>
    <w:p w14:paraId="3B604B7A">
      <w:pPr>
        <w:keepNext w:val="0"/>
        <w:keepLines w:val="0"/>
        <w:pageBreakBefore w:val="0"/>
        <w:widowControl w:val="0"/>
        <w:kinsoku/>
        <w:overflowPunct/>
        <w:topLinePunct w:val="0"/>
        <w:autoSpaceDE/>
        <w:autoSpaceDN/>
        <w:bidi w:val="0"/>
        <w:adjustRightInd w:val="0"/>
        <w:snapToGrid w:val="0"/>
        <w:spacing w:line="510" w:lineRule="exact"/>
        <w:ind w:right="210"/>
        <w:jc w:val="left"/>
        <w:textAlignment w:val="auto"/>
        <w:rPr>
          <w:rFonts w:ascii="Times New Roman" w:hAnsi="Times New Roman" w:eastAsia="仿宋_GB2312" w:cs="仿宋_GB2312"/>
          <w:snapToGrid/>
          <w:kern w:val="2"/>
          <w:sz w:val="32"/>
          <w:szCs w:val="32"/>
          <w:highlight w:val="none"/>
          <w:lang w:eastAsia="zh-CN"/>
        </w:rPr>
      </w:pPr>
    </w:p>
    <w:p w14:paraId="212AA2D7">
      <w:pPr>
        <w:keepNext w:val="0"/>
        <w:keepLines w:val="0"/>
        <w:pageBreakBefore w:val="0"/>
        <w:widowControl w:val="0"/>
        <w:kinsoku/>
        <w:overflowPunct/>
        <w:topLinePunct w:val="0"/>
        <w:autoSpaceDE/>
        <w:autoSpaceDN/>
        <w:bidi w:val="0"/>
        <w:adjustRightInd w:val="0"/>
        <w:snapToGrid w:val="0"/>
        <w:spacing w:line="510" w:lineRule="exact"/>
        <w:jc w:val="center"/>
        <w:textAlignment w:val="auto"/>
        <w:rPr>
          <w:rFonts w:ascii="Times New Roman" w:hAnsi="Times New Roman" w:eastAsia="方正小标宋简体" w:cs="方正小标宋简体"/>
          <w:bCs/>
          <w:snapToGrid/>
          <w:kern w:val="2"/>
          <w:sz w:val="44"/>
          <w:szCs w:val="44"/>
          <w:highlight w:val="none"/>
          <w:lang w:eastAsia="zh-CN"/>
        </w:rPr>
      </w:pPr>
      <w:r>
        <w:rPr>
          <w:rFonts w:hint="eastAsia" w:ascii="Times New Roman" w:hAnsi="Times New Roman" w:eastAsia="方正小标宋简体" w:cs="方正小标宋简体"/>
          <w:snapToGrid/>
          <w:kern w:val="2"/>
          <w:sz w:val="44"/>
          <w:szCs w:val="44"/>
          <w:highlight w:val="none"/>
          <w:lang w:eastAsia="zh-CN"/>
        </w:rPr>
        <w:t>第三届</w:t>
      </w:r>
      <w:r>
        <w:rPr>
          <w:rFonts w:hint="eastAsia" w:ascii="Times New Roman" w:hAnsi="Times New Roman" w:eastAsia="方正小标宋简体" w:cs="方正小标宋简体"/>
          <w:bCs/>
          <w:snapToGrid/>
          <w:kern w:val="2"/>
          <w:sz w:val="44"/>
          <w:szCs w:val="44"/>
          <w:highlight w:val="none"/>
          <w:lang w:eastAsia="zh-CN"/>
        </w:rPr>
        <w:t>大学生职业规划大赛</w:t>
      </w:r>
    </w:p>
    <w:p w14:paraId="25249490">
      <w:pPr>
        <w:keepNext w:val="0"/>
        <w:keepLines w:val="0"/>
        <w:pageBreakBefore w:val="0"/>
        <w:widowControl w:val="0"/>
        <w:kinsoku/>
        <w:overflowPunct/>
        <w:topLinePunct w:val="0"/>
        <w:autoSpaceDE/>
        <w:autoSpaceDN/>
        <w:bidi w:val="0"/>
        <w:adjustRightInd w:val="0"/>
        <w:snapToGrid w:val="0"/>
        <w:spacing w:line="510" w:lineRule="exact"/>
        <w:jc w:val="center"/>
        <w:textAlignment w:val="auto"/>
        <w:rPr>
          <w:rFonts w:ascii="Times New Roman" w:hAnsi="Times New Roman" w:eastAsia="方正小标宋简体" w:cs="方正小标宋简体"/>
          <w:bCs/>
          <w:snapToGrid/>
          <w:kern w:val="2"/>
          <w:sz w:val="44"/>
          <w:szCs w:val="44"/>
          <w:highlight w:val="none"/>
          <w:lang w:eastAsia="zh-CN"/>
        </w:rPr>
      </w:pPr>
      <w:r>
        <w:rPr>
          <w:rFonts w:hint="eastAsia" w:ascii="Times New Roman" w:hAnsi="Times New Roman" w:eastAsia="方正小标宋简体" w:cs="方正小标宋简体"/>
          <w:bCs/>
          <w:snapToGrid/>
          <w:kern w:val="2"/>
          <w:sz w:val="44"/>
          <w:szCs w:val="44"/>
          <w:highlight w:val="none"/>
          <w:lang w:eastAsia="zh-CN"/>
        </w:rPr>
        <w:t>课程教学赛道方案</w:t>
      </w:r>
    </w:p>
    <w:p w14:paraId="2439450F">
      <w:pPr>
        <w:keepNext w:val="0"/>
        <w:keepLines w:val="0"/>
        <w:pageBreakBefore w:val="0"/>
        <w:widowControl w:val="0"/>
        <w:kinsoku/>
        <w:overflowPunct/>
        <w:topLinePunct w:val="0"/>
        <w:autoSpaceDE/>
        <w:autoSpaceDN/>
        <w:bidi w:val="0"/>
        <w:adjustRightInd w:val="0"/>
        <w:snapToGrid w:val="0"/>
        <w:spacing w:line="510" w:lineRule="exact"/>
        <w:jc w:val="both"/>
        <w:textAlignment w:val="auto"/>
        <w:rPr>
          <w:rFonts w:ascii="Times New Roman" w:hAnsi="Times New Roman" w:eastAsia="仿宋_GB2312" w:cs="Times New Roman"/>
          <w:snapToGrid/>
          <w:kern w:val="2"/>
          <w:sz w:val="32"/>
          <w:szCs w:val="32"/>
          <w:highlight w:val="none"/>
          <w:lang w:eastAsia="zh-CN"/>
        </w:rPr>
      </w:pPr>
    </w:p>
    <w:p w14:paraId="334BA864">
      <w:pPr>
        <w:keepNext w:val="0"/>
        <w:keepLines w:val="0"/>
        <w:pageBreakBefore w:val="0"/>
        <w:widowControl w:val="0"/>
        <w:kinsoku/>
        <w:overflowPunct/>
        <w:topLinePunct w:val="0"/>
        <w:autoSpaceDE/>
        <w:autoSpaceDN/>
        <w:bidi w:val="0"/>
        <w:adjustRightInd w:val="0"/>
        <w:snapToGrid w:val="0"/>
        <w:spacing w:line="510" w:lineRule="exact"/>
        <w:ind w:firstLine="640" w:firstLineChars="200"/>
        <w:jc w:val="both"/>
        <w:textAlignment w:val="auto"/>
        <w:outlineLvl w:val="0"/>
        <w:rPr>
          <w:rFonts w:ascii="Times New Roman" w:hAnsi="Times New Roman" w:eastAsia="黑体" w:cs="黑体"/>
          <w:snapToGrid/>
          <w:kern w:val="2"/>
          <w:sz w:val="32"/>
          <w:szCs w:val="32"/>
          <w:highlight w:val="none"/>
          <w:lang w:eastAsia="zh-CN"/>
        </w:rPr>
      </w:pPr>
      <w:r>
        <w:rPr>
          <w:rFonts w:hint="eastAsia" w:ascii="Times New Roman" w:hAnsi="Times New Roman" w:eastAsia="黑体" w:cs="黑体"/>
          <w:snapToGrid/>
          <w:kern w:val="2"/>
          <w:sz w:val="32"/>
          <w:szCs w:val="32"/>
          <w:highlight w:val="none"/>
          <w:lang w:eastAsia="zh-CN"/>
        </w:rPr>
        <w:t>一、比赛内容</w:t>
      </w:r>
    </w:p>
    <w:p w14:paraId="2AC25A9D">
      <w:pPr>
        <w:keepNext w:val="0"/>
        <w:keepLines w:val="0"/>
        <w:pageBreakBefore w:val="0"/>
        <w:widowControl w:val="0"/>
        <w:kinsoku/>
        <w:overflowPunct/>
        <w:topLinePunct w:val="0"/>
        <w:autoSpaceDE/>
        <w:autoSpaceDN/>
        <w:bidi w:val="0"/>
        <w:adjustRightInd w:val="0"/>
        <w:snapToGrid w:val="0"/>
        <w:spacing w:line="510" w:lineRule="exact"/>
        <w:ind w:firstLine="640" w:firstLineChars="200"/>
        <w:jc w:val="both"/>
        <w:textAlignment w:val="auto"/>
        <w:rPr>
          <w:rFonts w:ascii="Times New Roman" w:hAnsi="Times New Roman" w:eastAsia="仿宋_GB2312" w:cs="仿宋_GB2312"/>
          <w:snapToGrid/>
          <w:kern w:val="2"/>
          <w:sz w:val="32"/>
          <w:szCs w:val="32"/>
          <w:highlight w:val="none"/>
          <w:lang w:eastAsia="zh-CN"/>
        </w:rPr>
      </w:pPr>
      <w:r>
        <w:rPr>
          <w:rFonts w:hint="eastAsia" w:ascii="Times New Roman" w:hAnsi="Times New Roman" w:eastAsia="仿宋_GB2312" w:cs="仿宋_GB2312"/>
          <w:snapToGrid/>
          <w:kern w:val="2"/>
          <w:sz w:val="32"/>
          <w:szCs w:val="32"/>
          <w:highlight w:val="none"/>
          <w:lang w:eastAsia="zh-CN"/>
        </w:rPr>
        <w:t>围绕落实立德树人根本任务、促进高质量充分就业，考察高校面向国家社会发展需要和学生全面发展需求开设的大学生职业发展与就业指导课程建设情况、改革创新和实施效果，以及授课教师教学水平。</w:t>
      </w:r>
    </w:p>
    <w:p w14:paraId="3721CEDB">
      <w:pPr>
        <w:keepNext w:val="0"/>
        <w:keepLines w:val="0"/>
        <w:pageBreakBefore w:val="0"/>
        <w:widowControl w:val="0"/>
        <w:kinsoku/>
        <w:overflowPunct/>
        <w:topLinePunct w:val="0"/>
        <w:autoSpaceDE/>
        <w:autoSpaceDN/>
        <w:bidi w:val="0"/>
        <w:adjustRightInd w:val="0"/>
        <w:snapToGrid w:val="0"/>
        <w:spacing w:line="510" w:lineRule="exact"/>
        <w:ind w:firstLine="640" w:firstLineChars="200"/>
        <w:jc w:val="both"/>
        <w:textAlignment w:val="auto"/>
        <w:outlineLvl w:val="0"/>
        <w:rPr>
          <w:rFonts w:ascii="Times New Roman" w:hAnsi="Times New Roman" w:eastAsia="黑体" w:cs="黑体"/>
          <w:snapToGrid/>
          <w:kern w:val="2"/>
          <w:sz w:val="32"/>
          <w:szCs w:val="32"/>
          <w:highlight w:val="none"/>
          <w:lang w:eastAsia="zh-CN"/>
        </w:rPr>
      </w:pPr>
      <w:r>
        <w:rPr>
          <w:rFonts w:hint="eastAsia" w:ascii="Times New Roman" w:hAnsi="Times New Roman" w:eastAsia="黑体" w:cs="黑体"/>
          <w:snapToGrid/>
          <w:kern w:val="2"/>
          <w:sz w:val="32"/>
          <w:szCs w:val="32"/>
          <w:highlight w:val="none"/>
          <w:lang w:val="en-US" w:eastAsia="zh-CN"/>
        </w:rPr>
        <w:t>二</w:t>
      </w:r>
      <w:r>
        <w:rPr>
          <w:rFonts w:hint="eastAsia" w:ascii="Times New Roman" w:hAnsi="Times New Roman" w:eastAsia="黑体" w:cs="黑体"/>
          <w:snapToGrid/>
          <w:kern w:val="2"/>
          <w:sz w:val="32"/>
          <w:szCs w:val="32"/>
          <w:highlight w:val="none"/>
          <w:lang w:eastAsia="zh-CN"/>
        </w:rPr>
        <w:t>、参赛材料要求</w:t>
      </w:r>
    </w:p>
    <w:p w14:paraId="239675B5">
      <w:pPr>
        <w:keepNext w:val="0"/>
        <w:keepLines w:val="0"/>
        <w:pageBreakBefore w:val="0"/>
        <w:widowControl w:val="0"/>
        <w:kinsoku/>
        <w:overflowPunct/>
        <w:topLinePunct w:val="0"/>
        <w:autoSpaceDE/>
        <w:autoSpaceDN/>
        <w:bidi w:val="0"/>
        <w:adjustRightInd w:val="0"/>
        <w:snapToGrid w:val="0"/>
        <w:spacing w:line="510" w:lineRule="exact"/>
        <w:ind w:firstLine="640" w:firstLineChars="200"/>
        <w:jc w:val="both"/>
        <w:textAlignment w:val="auto"/>
        <w:rPr>
          <w:rFonts w:ascii="Times New Roman" w:hAnsi="Times New Roman" w:eastAsia="仿宋_GB2312" w:cs="Times New Roman"/>
          <w:snapToGrid/>
          <w:kern w:val="2"/>
          <w:sz w:val="32"/>
          <w:szCs w:val="32"/>
          <w:highlight w:val="none"/>
          <w:lang w:eastAsia="zh-CN"/>
        </w:rPr>
      </w:pPr>
      <w:r>
        <w:rPr>
          <w:rFonts w:hint="eastAsia" w:ascii="Times New Roman" w:hAnsi="Times New Roman" w:eastAsia="仿宋_GB2312" w:cs="Times New Roman"/>
          <w:snapToGrid/>
          <w:kern w:val="2"/>
          <w:sz w:val="32"/>
          <w:szCs w:val="32"/>
          <w:highlight w:val="none"/>
          <w:lang w:val="en-US" w:eastAsia="zh-CN"/>
        </w:rPr>
        <w:t>1.</w:t>
      </w:r>
      <w:r>
        <w:rPr>
          <w:rFonts w:hint="eastAsia" w:ascii="Times New Roman" w:hAnsi="Times New Roman" w:eastAsia="仿宋_GB2312" w:cs="Times New Roman"/>
          <w:snapToGrid/>
          <w:kern w:val="2"/>
          <w:sz w:val="32"/>
          <w:szCs w:val="32"/>
          <w:highlight w:val="none"/>
          <w:lang w:eastAsia="zh-CN"/>
        </w:rPr>
        <w:t>课程教学赛道参赛申报表。包括课程概述、课程目标、课程团队、特色创新点等方面内容。</w:t>
      </w:r>
    </w:p>
    <w:p w14:paraId="2537A605">
      <w:pPr>
        <w:keepNext w:val="0"/>
        <w:keepLines w:val="0"/>
        <w:pageBreakBefore w:val="0"/>
        <w:widowControl w:val="0"/>
        <w:kinsoku/>
        <w:overflowPunct/>
        <w:topLinePunct w:val="0"/>
        <w:autoSpaceDE/>
        <w:autoSpaceDN/>
        <w:bidi w:val="0"/>
        <w:adjustRightInd w:val="0"/>
        <w:snapToGrid w:val="0"/>
        <w:spacing w:line="510" w:lineRule="exact"/>
        <w:ind w:firstLine="640" w:firstLineChars="200"/>
        <w:jc w:val="both"/>
        <w:textAlignment w:val="auto"/>
        <w:rPr>
          <w:rFonts w:hint="eastAsia" w:ascii="Times New Roman" w:hAnsi="Times New Roman" w:eastAsia="仿宋_GB2312" w:cs="Times New Roman"/>
          <w:snapToGrid/>
          <w:kern w:val="2"/>
          <w:sz w:val="32"/>
          <w:szCs w:val="32"/>
          <w:highlight w:val="none"/>
          <w:lang w:eastAsia="zh-CN"/>
        </w:rPr>
      </w:pPr>
      <w:r>
        <w:rPr>
          <w:rFonts w:hint="eastAsia" w:ascii="Times New Roman" w:hAnsi="Times New Roman" w:eastAsia="仿宋_GB2312" w:cs="Times New Roman"/>
          <w:snapToGrid/>
          <w:kern w:val="2"/>
          <w:sz w:val="32"/>
          <w:szCs w:val="32"/>
          <w:highlight w:val="none"/>
          <w:lang w:val="en-US" w:eastAsia="zh-CN"/>
        </w:rPr>
        <w:t>2.</w:t>
      </w:r>
      <w:r>
        <w:rPr>
          <w:rFonts w:hint="eastAsia" w:ascii="Times New Roman" w:hAnsi="Times New Roman" w:eastAsia="仿宋_GB2312" w:cs="Times New Roman"/>
          <w:snapToGrid/>
          <w:kern w:val="2"/>
          <w:sz w:val="32"/>
          <w:szCs w:val="32"/>
          <w:highlight w:val="none"/>
          <w:lang w:eastAsia="zh-CN"/>
        </w:rPr>
        <w:t>课程支撑材料。包括课程教案、评教结果及其他证明材料（合并成单个PDF格式文件，不超过30MB）。</w:t>
      </w:r>
    </w:p>
    <w:p w14:paraId="364271C3">
      <w:pPr>
        <w:keepNext w:val="0"/>
        <w:keepLines w:val="0"/>
        <w:pageBreakBefore w:val="0"/>
        <w:widowControl w:val="0"/>
        <w:kinsoku/>
        <w:wordWrap w:val="0"/>
        <w:overflowPunct/>
        <w:topLinePunct w:val="0"/>
        <w:autoSpaceDE/>
        <w:autoSpaceDN/>
        <w:bidi w:val="0"/>
        <w:adjustRightInd w:val="0"/>
        <w:snapToGrid w:val="0"/>
        <w:spacing w:line="510" w:lineRule="exact"/>
        <w:ind w:firstLine="640" w:firstLineChars="200"/>
        <w:jc w:val="both"/>
        <w:textAlignment w:val="auto"/>
        <w:rPr>
          <w:rFonts w:ascii="Times New Roman" w:hAnsi="Times New Roman" w:eastAsia="仿宋_GB2312" w:cs="Times New Roman"/>
          <w:snapToGrid/>
          <w:kern w:val="2"/>
          <w:sz w:val="32"/>
          <w:szCs w:val="32"/>
          <w:highlight w:val="none"/>
          <w:lang w:eastAsia="zh-CN"/>
        </w:rPr>
      </w:pPr>
      <w:r>
        <w:rPr>
          <w:rFonts w:hint="eastAsia" w:ascii="Times New Roman" w:hAnsi="Times New Roman" w:eastAsia="仿宋_GB2312" w:cs="Times New Roman"/>
          <w:snapToGrid/>
          <w:kern w:val="2"/>
          <w:sz w:val="32"/>
          <w:szCs w:val="32"/>
          <w:highlight w:val="none"/>
          <w:lang w:val="en-US" w:eastAsia="zh-CN"/>
        </w:rPr>
        <w:t>3.</w:t>
      </w:r>
      <w:bookmarkStart w:id="0" w:name="_GoBack"/>
      <w:bookmarkEnd w:id="0"/>
      <w:r>
        <w:rPr>
          <w:rFonts w:hint="eastAsia" w:ascii="Times New Roman" w:hAnsi="Times New Roman" w:eastAsia="仿宋_GB2312" w:cs="Times New Roman"/>
          <w:snapToGrid/>
          <w:kern w:val="2"/>
          <w:sz w:val="32"/>
          <w:szCs w:val="32"/>
          <w:highlight w:val="none"/>
          <w:lang w:eastAsia="zh-CN"/>
        </w:rPr>
        <w:t>参赛课程应保证相关参赛材料的原创性，不得抄袭、剽窃他人作品，如产生侵权行为或涉及知识产权纠纷，由参赛选手及所在高校承担相应责任。</w:t>
      </w:r>
    </w:p>
    <w:p w14:paraId="19E5F4CF">
      <w:pPr>
        <w:keepNext w:val="0"/>
        <w:keepLines w:val="0"/>
        <w:pageBreakBefore w:val="0"/>
        <w:widowControl w:val="0"/>
        <w:kinsoku/>
        <w:overflowPunct/>
        <w:topLinePunct w:val="0"/>
        <w:autoSpaceDE/>
        <w:autoSpaceDN/>
        <w:bidi w:val="0"/>
        <w:adjustRightInd w:val="0"/>
        <w:snapToGrid w:val="0"/>
        <w:spacing w:line="510" w:lineRule="exact"/>
        <w:ind w:firstLine="640" w:firstLineChars="200"/>
        <w:jc w:val="both"/>
        <w:textAlignment w:val="auto"/>
        <w:outlineLvl w:val="0"/>
        <w:rPr>
          <w:rFonts w:ascii="Times New Roman" w:hAnsi="Times New Roman" w:eastAsia="黑体" w:cs="黑体"/>
          <w:snapToGrid/>
          <w:kern w:val="2"/>
          <w:sz w:val="32"/>
          <w:szCs w:val="32"/>
          <w:highlight w:val="none"/>
          <w:lang w:eastAsia="zh-CN"/>
        </w:rPr>
      </w:pPr>
      <w:r>
        <w:rPr>
          <w:rFonts w:hint="eastAsia" w:ascii="Times New Roman" w:hAnsi="Times New Roman" w:eastAsia="黑体" w:cs="黑体"/>
          <w:snapToGrid/>
          <w:kern w:val="2"/>
          <w:sz w:val="32"/>
          <w:szCs w:val="32"/>
          <w:highlight w:val="none"/>
          <w:lang w:val="en-US" w:eastAsia="zh-CN"/>
        </w:rPr>
        <w:t>三</w:t>
      </w:r>
      <w:r>
        <w:rPr>
          <w:rFonts w:hint="eastAsia" w:ascii="Times New Roman" w:hAnsi="Times New Roman" w:eastAsia="黑体" w:cs="黑体"/>
          <w:snapToGrid/>
          <w:kern w:val="2"/>
          <w:sz w:val="32"/>
          <w:szCs w:val="32"/>
          <w:highlight w:val="none"/>
          <w:lang w:eastAsia="zh-CN"/>
        </w:rPr>
        <w:t>、评审标准</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8"/>
        <w:gridCol w:w="5418"/>
        <w:gridCol w:w="856"/>
      </w:tblGrid>
      <w:tr w14:paraId="4125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522" w:type="dxa"/>
            <w:gridSpan w:val="3"/>
            <w:vAlign w:val="center"/>
          </w:tcPr>
          <w:p w14:paraId="744D32AF">
            <w:pPr>
              <w:widowControl w:val="0"/>
              <w:kinsoku/>
              <w:autoSpaceDE/>
              <w:autoSpaceDN/>
              <w:spacing w:line="240" w:lineRule="auto"/>
              <w:jc w:val="center"/>
              <w:textAlignment w:val="auto"/>
              <w:rPr>
                <w:rFonts w:ascii="Times New Roman" w:hAnsi="Times New Roman" w:eastAsia="黑体" w:cs="黑体"/>
                <w:snapToGrid/>
                <w:kern w:val="2"/>
                <w:sz w:val="26"/>
                <w:szCs w:val="26"/>
                <w:highlight w:val="none"/>
                <w:lang w:eastAsia="zh-CN"/>
              </w:rPr>
            </w:pPr>
            <w:r>
              <w:rPr>
                <w:rFonts w:hint="eastAsia" w:ascii="Times New Roman" w:hAnsi="Times New Roman" w:eastAsia="黑体" w:cs="Times New Roman"/>
                <w:snapToGrid/>
                <w:kern w:val="2"/>
                <w:sz w:val="32"/>
                <w:szCs w:val="32"/>
                <w:highlight w:val="none"/>
                <w:lang w:eastAsia="zh-CN"/>
              </w:rPr>
              <w:t>一</w:t>
            </w:r>
            <w:r>
              <w:rPr>
                <w:rFonts w:ascii="Times New Roman" w:hAnsi="Times New Roman" w:eastAsia="黑体" w:cs="Times New Roman"/>
                <w:snapToGrid/>
                <w:kern w:val="2"/>
                <w:sz w:val="32"/>
                <w:szCs w:val="32"/>
                <w:highlight w:val="none"/>
                <w:lang w:eastAsia="zh-CN"/>
              </w:rPr>
              <w:t>、</w:t>
            </w:r>
            <w:r>
              <w:rPr>
                <w:rFonts w:hint="eastAsia" w:ascii="Times New Roman" w:hAnsi="Times New Roman" w:eastAsia="黑体" w:cs="Times New Roman"/>
                <w:snapToGrid/>
                <w:kern w:val="2"/>
                <w:sz w:val="32"/>
                <w:szCs w:val="32"/>
                <w:highlight w:val="none"/>
                <w:lang w:eastAsia="zh-CN"/>
              </w:rPr>
              <w:t>网络评审</w:t>
            </w:r>
          </w:p>
        </w:tc>
      </w:tr>
      <w:tr w14:paraId="38463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48" w:type="dxa"/>
            <w:vAlign w:val="center"/>
          </w:tcPr>
          <w:p w14:paraId="22CC8060">
            <w:pPr>
              <w:widowControl w:val="0"/>
              <w:kinsoku/>
              <w:autoSpaceDE/>
              <w:autoSpaceDN/>
              <w:spacing w:line="240" w:lineRule="auto"/>
              <w:jc w:val="center"/>
              <w:textAlignment w:val="auto"/>
              <w:rPr>
                <w:rFonts w:ascii="Times New Roman" w:hAnsi="Times New Roman" w:eastAsia="黑体" w:cs="黑体"/>
                <w:snapToGrid/>
                <w:kern w:val="2"/>
                <w:sz w:val="26"/>
                <w:szCs w:val="26"/>
                <w:highlight w:val="none"/>
                <w:lang w:eastAsia="zh-CN"/>
              </w:rPr>
            </w:pPr>
            <w:r>
              <w:rPr>
                <w:rFonts w:hint="eastAsia" w:ascii="Times New Roman" w:hAnsi="Times New Roman" w:eastAsia="黑体" w:cs="黑体"/>
                <w:snapToGrid/>
                <w:kern w:val="2"/>
                <w:sz w:val="26"/>
                <w:szCs w:val="26"/>
                <w:highlight w:val="none"/>
                <w:lang w:eastAsia="zh-CN"/>
              </w:rPr>
              <w:t>评价维度</w:t>
            </w:r>
          </w:p>
        </w:tc>
        <w:tc>
          <w:tcPr>
            <w:tcW w:w="5418" w:type="dxa"/>
            <w:vAlign w:val="center"/>
          </w:tcPr>
          <w:p w14:paraId="0FF7C723">
            <w:pPr>
              <w:widowControl w:val="0"/>
              <w:kinsoku/>
              <w:autoSpaceDE/>
              <w:autoSpaceDN/>
              <w:spacing w:line="240" w:lineRule="auto"/>
              <w:jc w:val="center"/>
              <w:textAlignment w:val="auto"/>
              <w:rPr>
                <w:rFonts w:ascii="Times New Roman" w:hAnsi="Times New Roman" w:eastAsia="黑体" w:cs="黑体"/>
                <w:snapToGrid/>
                <w:kern w:val="2"/>
                <w:sz w:val="26"/>
                <w:szCs w:val="26"/>
                <w:highlight w:val="none"/>
                <w:lang w:eastAsia="zh-CN"/>
              </w:rPr>
            </w:pPr>
            <w:r>
              <w:rPr>
                <w:rFonts w:hint="eastAsia" w:ascii="Times New Roman" w:hAnsi="Times New Roman" w:eastAsia="黑体" w:cs="黑体"/>
                <w:snapToGrid/>
                <w:kern w:val="2"/>
                <w:sz w:val="26"/>
                <w:szCs w:val="26"/>
                <w:highlight w:val="none"/>
                <w:lang w:eastAsia="zh-CN"/>
              </w:rPr>
              <w:t>评价要点</w:t>
            </w:r>
          </w:p>
        </w:tc>
        <w:tc>
          <w:tcPr>
            <w:tcW w:w="856" w:type="dxa"/>
            <w:vAlign w:val="center"/>
          </w:tcPr>
          <w:p w14:paraId="454C8B6A">
            <w:pPr>
              <w:widowControl w:val="0"/>
              <w:kinsoku/>
              <w:autoSpaceDE/>
              <w:autoSpaceDN/>
              <w:spacing w:line="240" w:lineRule="auto"/>
              <w:jc w:val="center"/>
              <w:textAlignment w:val="auto"/>
              <w:rPr>
                <w:rFonts w:ascii="Times New Roman" w:hAnsi="Times New Roman" w:eastAsia="黑体" w:cs="黑体"/>
                <w:snapToGrid/>
                <w:kern w:val="2"/>
                <w:sz w:val="26"/>
                <w:szCs w:val="26"/>
                <w:highlight w:val="none"/>
                <w:lang w:eastAsia="zh-CN"/>
              </w:rPr>
            </w:pPr>
            <w:r>
              <w:rPr>
                <w:rFonts w:hint="eastAsia" w:ascii="Times New Roman" w:hAnsi="Times New Roman" w:eastAsia="黑体" w:cs="黑体"/>
                <w:snapToGrid/>
                <w:kern w:val="2"/>
                <w:sz w:val="26"/>
                <w:szCs w:val="26"/>
                <w:highlight w:val="none"/>
                <w:lang w:eastAsia="zh-CN"/>
              </w:rPr>
              <w:t>分值</w:t>
            </w:r>
          </w:p>
        </w:tc>
      </w:tr>
      <w:tr w14:paraId="7BE6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2248" w:type="dxa"/>
            <w:vMerge w:val="restart"/>
            <w:vAlign w:val="center"/>
          </w:tcPr>
          <w:p w14:paraId="380E6E2C">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r>
              <w:rPr>
                <w:rFonts w:hint="eastAsia" w:ascii="Times New Roman" w:hAnsi="Times New Roman" w:eastAsia="楷体_GB2312" w:cs="Times New Roman"/>
                <w:snapToGrid/>
                <w:kern w:val="2"/>
                <w:sz w:val="26"/>
                <w:szCs w:val="26"/>
                <w:highlight w:val="none"/>
                <w:lang w:eastAsia="zh-CN"/>
              </w:rPr>
              <w:t>1.课程定位及目标</w:t>
            </w:r>
          </w:p>
        </w:tc>
        <w:tc>
          <w:tcPr>
            <w:tcW w:w="5418" w:type="dxa"/>
            <w:vAlign w:val="center"/>
          </w:tcPr>
          <w:p w14:paraId="05E33F42">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围绕国家经济社会发展需求和学校办学定位设置课程，与思想政治教育、专业教育深度融合，体现就业育人理念，突出专业性、前瞻性、实操性</w:t>
            </w:r>
          </w:p>
        </w:tc>
        <w:tc>
          <w:tcPr>
            <w:tcW w:w="856" w:type="dxa"/>
            <w:vMerge w:val="restart"/>
            <w:vAlign w:val="center"/>
          </w:tcPr>
          <w:p w14:paraId="50392A03">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1</w:t>
            </w:r>
            <w:r>
              <w:rPr>
                <w:rFonts w:ascii="Times New Roman" w:hAnsi="Times New Roman" w:eastAsia="仿宋_GB2312" w:cs="Times New Roman"/>
                <w:snapToGrid/>
                <w:kern w:val="2"/>
                <w:sz w:val="26"/>
                <w:szCs w:val="26"/>
                <w:highlight w:val="none"/>
                <w:lang w:eastAsia="zh-CN"/>
              </w:rPr>
              <w:t>0</w:t>
            </w:r>
          </w:p>
        </w:tc>
      </w:tr>
      <w:tr w14:paraId="47BE4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jc w:val="center"/>
        </w:trPr>
        <w:tc>
          <w:tcPr>
            <w:tcW w:w="2248" w:type="dxa"/>
            <w:vMerge w:val="continue"/>
            <w:vAlign w:val="center"/>
          </w:tcPr>
          <w:p w14:paraId="4D7BA380">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p>
        </w:tc>
        <w:tc>
          <w:tcPr>
            <w:tcW w:w="5418" w:type="dxa"/>
            <w:vAlign w:val="center"/>
          </w:tcPr>
          <w:p w14:paraId="4364081B">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课程目标落实立德树人要求，以服务学生发展为中心，遵循学生成长规律，引导学生从实际出发选择职业和工作岗位、提升学生生涯规划能力和求职就业能力，促进高质量充分就业</w:t>
            </w:r>
          </w:p>
        </w:tc>
        <w:tc>
          <w:tcPr>
            <w:tcW w:w="856" w:type="dxa"/>
            <w:vMerge w:val="continue"/>
            <w:vAlign w:val="center"/>
          </w:tcPr>
          <w:p w14:paraId="2B32ACE9">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7AC24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2248" w:type="dxa"/>
            <w:vAlign w:val="center"/>
          </w:tcPr>
          <w:p w14:paraId="03D62462">
            <w:pPr>
              <w:widowControl w:val="0"/>
              <w:kinsoku/>
              <w:autoSpaceDE/>
              <w:autoSpaceDN/>
              <w:spacing w:line="240" w:lineRule="auto"/>
              <w:jc w:val="both"/>
              <w:textAlignment w:val="auto"/>
              <w:rPr>
                <w:rFonts w:ascii="Times New Roman" w:hAnsi="Times New Roman" w:eastAsia="仿宋_GB2312" w:cs="Times New Roman"/>
                <w:snapToGrid/>
                <w:kern w:val="2"/>
                <w:sz w:val="32"/>
                <w:szCs w:val="22"/>
                <w:highlight w:val="none"/>
                <w:lang w:eastAsia="zh-CN"/>
              </w:rPr>
            </w:pPr>
            <w:r>
              <w:rPr>
                <w:rFonts w:hint="eastAsia" w:ascii="Times New Roman" w:hAnsi="Times New Roman" w:eastAsia="楷体_GB2312" w:cs="Times New Roman"/>
                <w:snapToGrid/>
                <w:kern w:val="2"/>
                <w:sz w:val="26"/>
                <w:szCs w:val="26"/>
                <w:highlight w:val="none"/>
                <w:lang w:eastAsia="zh-CN"/>
              </w:rPr>
              <w:t>2.课程性质及覆盖面</w:t>
            </w:r>
          </w:p>
        </w:tc>
        <w:tc>
          <w:tcPr>
            <w:tcW w:w="5418" w:type="dxa"/>
            <w:vAlign w:val="center"/>
          </w:tcPr>
          <w:p w14:paraId="77A4BCB8">
            <w:pPr>
              <w:widowControl w:val="0"/>
              <w:kinsoku/>
              <w:autoSpaceDE/>
              <w:autoSpaceDN/>
              <w:spacing w:line="240" w:lineRule="auto"/>
              <w:jc w:val="both"/>
              <w:textAlignment w:val="auto"/>
              <w:rPr>
                <w:rFonts w:ascii="Times New Roman" w:hAnsi="Times New Roman" w:eastAsia="楷体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课程正式纳入人才培养方案，面向有就业意愿或求职需要的学生群体开设，结合校情、学情设置必修课或选修课，合理确定课程开设年级、学时及学分，优先支持覆盖所有学生的必修课</w:t>
            </w:r>
          </w:p>
        </w:tc>
        <w:tc>
          <w:tcPr>
            <w:tcW w:w="856" w:type="dxa"/>
            <w:vAlign w:val="center"/>
          </w:tcPr>
          <w:p w14:paraId="1214BAC6">
            <w:pPr>
              <w:widowControl w:val="0"/>
              <w:kinsoku/>
              <w:autoSpaceDE/>
              <w:autoSpaceDN/>
              <w:spacing w:line="240" w:lineRule="auto"/>
              <w:jc w:val="center"/>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1</w:t>
            </w:r>
            <w:r>
              <w:rPr>
                <w:rFonts w:ascii="Times New Roman" w:hAnsi="Times New Roman" w:eastAsia="仿宋_GB2312" w:cs="Times New Roman"/>
                <w:snapToGrid/>
                <w:kern w:val="2"/>
                <w:sz w:val="26"/>
                <w:szCs w:val="26"/>
                <w:highlight w:val="none"/>
                <w:lang w:eastAsia="zh-CN"/>
              </w:rPr>
              <w:t>0</w:t>
            </w:r>
          </w:p>
        </w:tc>
      </w:tr>
      <w:tr w14:paraId="2543B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3" w:hRule="atLeast"/>
          <w:jc w:val="center"/>
        </w:trPr>
        <w:tc>
          <w:tcPr>
            <w:tcW w:w="2248" w:type="dxa"/>
            <w:vMerge w:val="restart"/>
            <w:vAlign w:val="center"/>
          </w:tcPr>
          <w:p w14:paraId="662F4B40">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r>
              <w:rPr>
                <w:rFonts w:hint="eastAsia" w:ascii="Times New Roman" w:hAnsi="Times New Roman" w:eastAsia="楷体_GB2312" w:cs="Times New Roman"/>
                <w:snapToGrid/>
                <w:kern w:val="2"/>
                <w:sz w:val="26"/>
                <w:szCs w:val="26"/>
                <w:highlight w:val="none"/>
                <w:lang w:eastAsia="zh-CN"/>
              </w:rPr>
              <w:t>3.课程教师团队</w:t>
            </w:r>
          </w:p>
        </w:tc>
        <w:tc>
          <w:tcPr>
            <w:tcW w:w="5418" w:type="dxa"/>
            <w:vAlign w:val="center"/>
          </w:tcPr>
          <w:p w14:paraId="73D26FEA">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课程教师团队负责人具备较高专业素养，熟练掌握生涯教育理论，具备就业指导专业能力，就业工作经验丰富，能够结合学校实际情况建立结构规模与授课学生覆盖面相匹配，专业素养过硬的教学团队</w:t>
            </w:r>
          </w:p>
        </w:tc>
        <w:tc>
          <w:tcPr>
            <w:tcW w:w="856" w:type="dxa"/>
            <w:vMerge w:val="restart"/>
            <w:vAlign w:val="center"/>
          </w:tcPr>
          <w:p w14:paraId="094F39BC">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15</w:t>
            </w:r>
          </w:p>
        </w:tc>
      </w:tr>
      <w:tr w14:paraId="008CD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6" w:hRule="atLeast"/>
          <w:jc w:val="center"/>
        </w:trPr>
        <w:tc>
          <w:tcPr>
            <w:tcW w:w="2248" w:type="dxa"/>
            <w:vMerge w:val="continue"/>
            <w:vAlign w:val="center"/>
          </w:tcPr>
          <w:p w14:paraId="22F703F8">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p>
        </w:tc>
        <w:tc>
          <w:tcPr>
            <w:tcW w:w="5418" w:type="dxa"/>
            <w:vAlign w:val="center"/>
          </w:tcPr>
          <w:p w14:paraId="07F260E6">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教师团队成员相对稳定，具有良好的梯队结构、学缘结构、职称结构，校外兼职教师配备合理，体现所在学校的学科专业或行业特色，满足课程教学实际需要，能够结合学生学情和需求进行有针对性的课程创新改革</w:t>
            </w:r>
          </w:p>
        </w:tc>
        <w:tc>
          <w:tcPr>
            <w:tcW w:w="856" w:type="dxa"/>
            <w:vMerge w:val="continue"/>
            <w:vAlign w:val="center"/>
          </w:tcPr>
          <w:p w14:paraId="1A6B6CA5">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4A593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jc w:val="center"/>
        </w:trPr>
        <w:tc>
          <w:tcPr>
            <w:tcW w:w="2248" w:type="dxa"/>
            <w:vMerge w:val="restart"/>
            <w:vAlign w:val="center"/>
          </w:tcPr>
          <w:p w14:paraId="24A2E88F">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r>
              <w:rPr>
                <w:rFonts w:hint="eastAsia" w:ascii="Times New Roman" w:hAnsi="Times New Roman" w:eastAsia="楷体_GB2312" w:cs="Times New Roman"/>
                <w:snapToGrid/>
                <w:kern w:val="2"/>
                <w:sz w:val="26"/>
                <w:szCs w:val="26"/>
                <w:highlight w:val="none"/>
                <w:lang w:eastAsia="zh-CN"/>
              </w:rPr>
              <w:t xml:space="preserve">4.课程内容及设计 </w:t>
            </w:r>
          </w:p>
        </w:tc>
        <w:tc>
          <w:tcPr>
            <w:tcW w:w="5418" w:type="dxa"/>
            <w:vAlign w:val="center"/>
          </w:tcPr>
          <w:p w14:paraId="13478557">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课程内容围绕生涯规划指导、就业观念引导、就业政策解读、求职技能提升等其中一个或多个方面组织设计，体现思想性、学术性和时代性相统一，兼顾课程共性与学校个性</w:t>
            </w:r>
          </w:p>
        </w:tc>
        <w:tc>
          <w:tcPr>
            <w:tcW w:w="856" w:type="dxa"/>
            <w:vMerge w:val="restart"/>
            <w:vAlign w:val="center"/>
          </w:tcPr>
          <w:p w14:paraId="52F6130E">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20</w:t>
            </w:r>
          </w:p>
        </w:tc>
      </w:tr>
      <w:tr w14:paraId="751DD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2248" w:type="dxa"/>
            <w:vMerge w:val="continue"/>
            <w:vAlign w:val="center"/>
          </w:tcPr>
          <w:p w14:paraId="1A377933">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p>
        </w:tc>
        <w:tc>
          <w:tcPr>
            <w:tcW w:w="5418" w:type="dxa"/>
            <w:vAlign w:val="center"/>
          </w:tcPr>
          <w:p w14:paraId="6B3D425B">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综合运用多种教学策略，结合内容采用丰富的教学活动。注重教学互动，强化学生主体意识，能够通过教学有效引发学生思考和行动</w:t>
            </w:r>
          </w:p>
        </w:tc>
        <w:tc>
          <w:tcPr>
            <w:tcW w:w="856" w:type="dxa"/>
            <w:vMerge w:val="continue"/>
            <w:vAlign w:val="center"/>
          </w:tcPr>
          <w:p w14:paraId="04B559E2">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330C9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2248" w:type="dxa"/>
            <w:vMerge w:val="continue"/>
            <w:vAlign w:val="center"/>
          </w:tcPr>
          <w:p w14:paraId="0369E005">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p>
        </w:tc>
        <w:tc>
          <w:tcPr>
            <w:tcW w:w="5418" w:type="dxa"/>
            <w:vAlign w:val="center"/>
          </w:tcPr>
          <w:p w14:paraId="677D86A7">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内容与本地区，本学校相关政策、形势、案例结合良好，各类教学案例和资源有时效性，强化职业体验和就业实习实践，与理论授课协同配合，提升实践教学的有效性。鼓励学生结合课程学习完成大赛平台生涯闯关</w:t>
            </w:r>
          </w:p>
        </w:tc>
        <w:tc>
          <w:tcPr>
            <w:tcW w:w="856" w:type="dxa"/>
            <w:vMerge w:val="continue"/>
            <w:vAlign w:val="center"/>
          </w:tcPr>
          <w:p w14:paraId="507BFC4C">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6363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exact"/>
          <w:jc w:val="center"/>
        </w:trPr>
        <w:tc>
          <w:tcPr>
            <w:tcW w:w="2248" w:type="dxa"/>
            <w:vMerge w:val="restart"/>
            <w:vAlign w:val="center"/>
          </w:tcPr>
          <w:p w14:paraId="13D637E6">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r>
              <w:rPr>
                <w:rFonts w:hint="eastAsia" w:ascii="Times New Roman" w:hAnsi="Times New Roman" w:eastAsia="楷体_GB2312" w:cs="Times New Roman"/>
                <w:snapToGrid/>
                <w:kern w:val="2"/>
                <w:sz w:val="26"/>
                <w:szCs w:val="26"/>
                <w:highlight w:val="none"/>
                <w:lang w:eastAsia="zh-CN"/>
              </w:rPr>
              <w:t>5.课程建设与改革</w:t>
            </w:r>
          </w:p>
        </w:tc>
        <w:tc>
          <w:tcPr>
            <w:tcW w:w="5418" w:type="dxa"/>
            <w:vAlign w:val="center"/>
          </w:tcPr>
          <w:p w14:paraId="65FB0726">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课程开设</w:t>
            </w:r>
            <w:r>
              <w:rPr>
                <w:rFonts w:hint="eastAsia" w:ascii="Times New Roman" w:hAnsi="Times New Roman" w:eastAsia="仿宋_GB2312" w:cs="Times New Roman"/>
                <w:snapToGrid/>
                <w:kern w:val="2"/>
                <w:sz w:val="26"/>
                <w:szCs w:val="26"/>
                <w:highlight w:val="none"/>
                <w:lang w:eastAsia="zh-CN"/>
              </w:rPr>
              <w:t>3</w:t>
            </w:r>
            <w:r>
              <w:rPr>
                <w:rFonts w:hint="eastAsia" w:ascii="Times New Roman" w:hAnsi="Times New Roman" w:eastAsia="仿宋_GB2312" w:cs="仿宋_GB2312"/>
                <w:snapToGrid/>
                <w:kern w:val="2"/>
                <w:sz w:val="26"/>
                <w:szCs w:val="26"/>
                <w:highlight w:val="none"/>
                <w:lang w:eastAsia="zh-CN"/>
              </w:rPr>
              <w:t>年以上，在建设发展过程中持续改进优化，课程资源等建设成果突出，出版或选用高质量教材，按需组织修订或更新调整</w:t>
            </w:r>
          </w:p>
        </w:tc>
        <w:tc>
          <w:tcPr>
            <w:tcW w:w="856" w:type="dxa"/>
            <w:vMerge w:val="restart"/>
            <w:vAlign w:val="center"/>
          </w:tcPr>
          <w:p w14:paraId="7C00009D">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15</w:t>
            </w:r>
          </w:p>
        </w:tc>
      </w:tr>
      <w:tr w14:paraId="24C5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jc w:val="center"/>
        </w:trPr>
        <w:tc>
          <w:tcPr>
            <w:tcW w:w="2248" w:type="dxa"/>
            <w:vMerge w:val="continue"/>
            <w:vAlign w:val="center"/>
          </w:tcPr>
          <w:p w14:paraId="36B70D62">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p>
        </w:tc>
        <w:tc>
          <w:tcPr>
            <w:tcW w:w="5418" w:type="dxa"/>
            <w:vAlign w:val="center"/>
          </w:tcPr>
          <w:p w14:paraId="5F04C515">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形成较有特色课程建设模式，教学研究及教改成果丰富，获得代表性教学奖励</w:t>
            </w:r>
          </w:p>
        </w:tc>
        <w:tc>
          <w:tcPr>
            <w:tcW w:w="856" w:type="dxa"/>
            <w:vMerge w:val="continue"/>
            <w:vAlign w:val="center"/>
          </w:tcPr>
          <w:p w14:paraId="522E7021">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576A4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2248" w:type="dxa"/>
            <w:vMerge w:val="continue"/>
            <w:vAlign w:val="center"/>
          </w:tcPr>
          <w:p w14:paraId="01128C5F">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p>
        </w:tc>
        <w:tc>
          <w:tcPr>
            <w:tcW w:w="5418" w:type="dxa"/>
            <w:vAlign w:val="center"/>
          </w:tcPr>
          <w:p w14:paraId="23669C70">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有今后</w:t>
            </w:r>
            <w:r>
              <w:rPr>
                <w:rFonts w:hint="eastAsia" w:ascii="Times New Roman" w:hAnsi="Times New Roman" w:eastAsia="仿宋_GB2312" w:cs="Times New Roman"/>
                <w:snapToGrid/>
                <w:kern w:val="2"/>
                <w:sz w:val="26"/>
                <w:szCs w:val="26"/>
                <w:highlight w:val="none"/>
                <w:lang w:eastAsia="zh-CN"/>
              </w:rPr>
              <w:t>3</w:t>
            </w:r>
            <w:r>
              <w:rPr>
                <w:rFonts w:hint="eastAsia" w:ascii="Times New Roman" w:hAnsi="Times New Roman" w:eastAsia="仿宋_GB2312" w:cs="仿宋_GB2312"/>
                <w:snapToGrid/>
                <w:kern w:val="2"/>
                <w:sz w:val="26"/>
                <w:szCs w:val="26"/>
                <w:highlight w:val="none"/>
                <w:lang w:eastAsia="zh-CN"/>
              </w:rPr>
              <w:t>年的课程建设计划，改进方向明确，问题导向、效果导向突出，改进措施具体可行</w:t>
            </w:r>
          </w:p>
        </w:tc>
        <w:tc>
          <w:tcPr>
            <w:tcW w:w="856" w:type="dxa"/>
            <w:vMerge w:val="continue"/>
            <w:vAlign w:val="center"/>
          </w:tcPr>
          <w:p w14:paraId="047727D8">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1D0DE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1" w:hRule="exact"/>
          <w:jc w:val="center"/>
        </w:trPr>
        <w:tc>
          <w:tcPr>
            <w:tcW w:w="2248" w:type="dxa"/>
            <w:vMerge w:val="restart"/>
            <w:vAlign w:val="center"/>
          </w:tcPr>
          <w:p w14:paraId="0DC67B5B">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r>
              <w:rPr>
                <w:rFonts w:hint="eastAsia" w:ascii="Times New Roman" w:hAnsi="Times New Roman" w:eastAsia="楷体_GB2312" w:cs="Times New Roman"/>
                <w:snapToGrid/>
                <w:kern w:val="2"/>
                <w:sz w:val="26"/>
                <w:szCs w:val="26"/>
                <w:highlight w:val="none"/>
                <w:lang w:eastAsia="zh-CN"/>
              </w:rPr>
              <w:t>6.课程特色创新点</w:t>
            </w:r>
          </w:p>
        </w:tc>
        <w:tc>
          <w:tcPr>
            <w:tcW w:w="5418" w:type="dxa"/>
            <w:vAlign w:val="center"/>
          </w:tcPr>
          <w:p w14:paraId="0C11DBD7">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注重通过理念创新、内容拓展、教学方法创新、技术手段运用等，不断提升课程质量。课程设计充分结合中国传统文化和时代需要，注重融入专业特色。鼓励结合学校特色和学生特点探索中国特色生涯教育理论创新，课程更好结合经济社会发展需要，实现课程与就业工作良性互动</w:t>
            </w:r>
          </w:p>
        </w:tc>
        <w:tc>
          <w:tcPr>
            <w:tcW w:w="856" w:type="dxa"/>
            <w:vMerge w:val="restart"/>
            <w:vAlign w:val="center"/>
          </w:tcPr>
          <w:p w14:paraId="59333E91">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20</w:t>
            </w:r>
          </w:p>
        </w:tc>
      </w:tr>
      <w:tr w14:paraId="0896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exact"/>
          <w:jc w:val="center"/>
        </w:trPr>
        <w:tc>
          <w:tcPr>
            <w:tcW w:w="2248" w:type="dxa"/>
            <w:vMerge w:val="continue"/>
            <w:vAlign w:val="center"/>
          </w:tcPr>
          <w:p w14:paraId="72D60639">
            <w:pPr>
              <w:widowControl w:val="0"/>
              <w:kinsoku/>
              <w:autoSpaceDE/>
              <w:autoSpaceDN/>
              <w:spacing w:line="240" w:lineRule="auto"/>
              <w:jc w:val="both"/>
              <w:textAlignment w:val="auto"/>
              <w:rPr>
                <w:rFonts w:ascii="Times New Roman" w:hAnsi="Times New Roman" w:eastAsia="仿宋_GB2312" w:cs="Times New Roman"/>
                <w:snapToGrid/>
                <w:kern w:val="2"/>
                <w:sz w:val="26"/>
                <w:szCs w:val="26"/>
                <w:highlight w:val="none"/>
                <w:lang w:eastAsia="zh-CN"/>
              </w:rPr>
            </w:pPr>
          </w:p>
        </w:tc>
        <w:tc>
          <w:tcPr>
            <w:tcW w:w="5418" w:type="dxa"/>
            <w:vAlign w:val="center"/>
          </w:tcPr>
          <w:p w14:paraId="28F55F45">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ascii="Times New Roman" w:hAnsi="Times New Roman" w:eastAsia="仿宋_GB2312" w:cs="仿宋_GB2312"/>
                <w:snapToGrid/>
                <w:kern w:val="2"/>
                <w:sz w:val="26"/>
                <w:szCs w:val="26"/>
                <w:highlight w:val="none"/>
                <w:lang w:eastAsia="zh-CN"/>
              </w:rPr>
              <w:t>教学中精准把握学生个性化诉求，运用AI赋能、体验式学习等手段</w:t>
            </w:r>
            <w:r>
              <w:rPr>
                <w:rFonts w:hint="eastAsia" w:ascii="Times New Roman" w:hAnsi="Times New Roman" w:eastAsia="仿宋_GB2312" w:cs="仿宋_GB2312"/>
                <w:snapToGrid/>
                <w:kern w:val="2"/>
                <w:sz w:val="26"/>
                <w:szCs w:val="26"/>
                <w:highlight w:val="none"/>
                <w:lang w:eastAsia="zh-CN"/>
              </w:rPr>
              <w:t>开展教学方法创新，具备较强的借鉴和推广价值</w:t>
            </w:r>
          </w:p>
        </w:tc>
        <w:tc>
          <w:tcPr>
            <w:tcW w:w="856" w:type="dxa"/>
            <w:vMerge w:val="continue"/>
            <w:vAlign w:val="center"/>
          </w:tcPr>
          <w:p w14:paraId="68F9878B">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097A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exact"/>
          <w:jc w:val="center"/>
        </w:trPr>
        <w:tc>
          <w:tcPr>
            <w:tcW w:w="2248" w:type="dxa"/>
            <w:vMerge w:val="restart"/>
            <w:vAlign w:val="center"/>
          </w:tcPr>
          <w:p w14:paraId="315857D8">
            <w:pPr>
              <w:widowControl w:val="0"/>
              <w:kinsoku/>
              <w:autoSpaceDE/>
              <w:autoSpaceDN/>
              <w:spacing w:line="240" w:lineRule="auto"/>
              <w:jc w:val="both"/>
              <w:textAlignment w:val="auto"/>
              <w:rPr>
                <w:rFonts w:ascii="Times New Roman" w:hAnsi="Times New Roman" w:eastAsia="楷体_GB2312" w:cs="Times New Roman"/>
                <w:snapToGrid/>
                <w:kern w:val="2"/>
                <w:sz w:val="26"/>
                <w:szCs w:val="26"/>
                <w:highlight w:val="none"/>
                <w:lang w:eastAsia="zh-CN"/>
              </w:rPr>
            </w:pPr>
            <w:r>
              <w:rPr>
                <w:rFonts w:hint="eastAsia" w:ascii="Times New Roman" w:hAnsi="Times New Roman" w:eastAsia="楷体_GB2312" w:cs="Times New Roman"/>
                <w:snapToGrid/>
                <w:kern w:val="2"/>
                <w:sz w:val="26"/>
                <w:szCs w:val="26"/>
                <w:highlight w:val="none"/>
                <w:lang w:eastAsia="zh-CN"/>
              </w:rPr>
              <w:t>7</w:t>
            </w:r>
            <w:r>
              <w:rPr>
                <w:rFonts w:ascii="Times New Roman" w:hAnsi="Times New Roman" w:eastAsia="楷体_GB2312" w:cs="Times New Roman"/>
                <w:snapToGrid/>
                <w:kern w:val="2"/>
                <w:sz w:val="26"/>
                <w:szCs w:val="26"/>
                <w:highlight w:val="none"/>
                <w:lang w:eastAsia="zh-CN"/>
              </w:rPr>
              <w:t>.</w:t>
            </w:r>
            <w:r>
              <w:rPr>
                <w:rFonts w:hint="eastAsia" w:ascii="Times New Roman" w:hAnsi="Times New Roman" w:eastAsia="楷体_GB2312" w:cs="Times New Roman"/>
                <w:snapToGrid/>
                <w:kern w:val="2"/>
                <w:sz w:val="26"/>
                <w:szCs w:val="26"/>
                <w:highlight w:val="none"/>
                <w:lang w:eastAsia="zh-CN"/>
              </w:rPr>
              <w:t>课程实施成效</w:t>
            </w:r>
          </w:p>
        </w:tc>
        <w:tc>
          <w:tcPr>
            <w:tcW w:w="5418" w:type="dxa"/>
            <w:vAlign w:val="center"/>
          </w:tcPr>
          <w:p w14:paraId="40EFC87C">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课程教学满足学生生涯规划和求职就业的真实需求，学生的评教结果满意度水平高，基于学生评教结果开展教学研究，持续改进优化课程教学</w:t>
            </w:r>
          </w:p>
        </w:tc>
        <w:tc>
          <w:tcPr>
            <w:tcW w:w="856" w:type="dxa"/>
            <w:vMerge w:val="restart"/>
            <w:vAlign w:val="center"/>
          </w:tcPr>
          <w:p w14:paraId="1BE1FD41">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1</w:t>
            </w:r>
            <w:r>
              <w:rPr>
                <w:rFonts w:ascii="Times New Roman" w:hAnsi="Times New Roman" w:eastAsia="仿宋_GB2312" w:cs="Times New Roman"/>
                <w:snapToGrid/>
                <w:kern w:val="2"/>
                <w:sz w:val="26"/>
                <w:szCs w:val="26"/>
                <w:highlight w:val="none"/>
                <w:lang w:eastAsia="zh-CN"/>
              </w:rPr>
              <w:t>0</w:t>
            </w:r>
          </w:p>
        </w:tc>
      </w:tr>
      <w:tr w14:paraId="75AE3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exact"/>
          <w:jc w:val="center"/>
        </w:trPr>
        <w:tc>
          <w:tcPr>
            <w:tcW w:w="2248" w:type="dxa"/>
            <w:vMerge w:val="continue"/>
            <w:vAlign w:val="center"/>
          </w:tcPr>
          <w:p w14:paraId="6E385AAF">
            <w:pPr>
              <w:widowControl w:val="0"/>
              <w:kinsoku/>
              <w:autoSpaceDE/>
              <w:autoSpaceDN/>
              <w:spacing w:line="240" w:lineRule="auto"/>
              <w:jc w:val="both"/>
              <w:textAlignment w:val="auto"/>
              <w:rPr>
                <w:rFonts w:ascii="Times New Roman" w:hAnsi="Times New Roman" w:eastAsia="仿宋_GB2312" w:cs="Times New Roman"/>
                <w:snapToGrid/>
                <w:kern w:val="2"/>
                <w:sz w:val="26"/>
                <w:szCs w:val="26"/>
                <w:highlight w:val="none"/>
                <w:lang w:eastAsia="zh-CN"/>
              </w:rPr>
            </w:pPr>
          </w:p>
        </w:tc>
        <w:tc>
          <w:tcPr>
            <w:tcW w:w="5418" w:type="dxa"/>
            <w:vAlign w:val="center"/>
          </w:tcPr>
          <w:p w14:paraId="6FBC77D1">
            <w:pPr>
              <w:widowControl w:val="0"/>
              <w:kinsoku/>
              <w:autoSpaceDE/>
              <w:autoSpaceDN/>
              <w:spacing w:line="240" w:lineRule="auto"/>
              <w:jc w:val="both"/>
              <w:textAlignment w:val="auto"/>
              <w:rPr>
                <w:rFonts w:ascii="Times New Roman" w:hAnsi="Times New Roman" w:eastAsia="仿宋_GB2312" w:cs="仿宋_GB2312"/>
                <w:snapToGrid/>
                <w:kern w:val="2"/>
                <w:sz w:val="26"/>
                <w:szCs w:val="26"/>
                <w:highlight w:val="none"/>
                <w:lang w:eastAsia="zh-CN"/>
              </w:rPr>
            </w:pPr>
            <w:r>
              <w:rPr>
                <w:rFonts w:hint="eastAsia" w:ascii="Times New Roman" w:hAnsi="Times New Roman" w:eastAsia="仿宋_GB2312" w:cs="仿宋_GB2312"/>
                <w:snapToGrid/>
                <w:kern w:val="2"/>
                <w:sz w:val="26"/>
                <w:szCs w:val="26"/>
                <w:highlight w:val="none"/>
                <w:lang w:eastAsia="zh-CN"/>
              </w:rPr>
              <w:t>课程达到预期目标，学生更加积极投入专业学习、主动开展实习实践，学生就业去向与学校定位、人才培养目标总体一致</w:t>
            </w:r>
          </w:p>
        </w:tc>
        <w:tc>
          <w:tcPr>
            <w:tcW w:w="856" w:type="dxa"/>
            <w:vMerge w:val="continue"/>
            <w:vAlign w:val="center"/>
          </w:tcPr>
          <w:p w14:paraId="3690998E">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p>
        </w:tc>
      </w:tr>
      <w:tr w14:paraId="6734C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8" w:type="dxa"/>
            <w:vAlign w:val="center"/>
          </w:tcPr>
          <w:p w14:paraId="221103A0">
            <w:pPr>
              <w:widowControl w:val="0"/>
              <w:kinsoku/>
              <w:autoSpaceDE/>
              <w:autoSpaceDN/>
              <w:spacing w:line="240" w:lineRule="auto"/>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黑体" w:cs="黑体"/>
                <w:snapToGrid/>
                <w:kern w:val="2"/>
                <w:sz w:val="26"/>
                <w:szCs w:val="26"/>
                <w:highlight w:val="none"/>
                <w:lang w:eastAsia="zh-CN"/>
              </w:rPr>
              <w:t>总分</w:t>
            </w:r>
          </w:p>
        </w:tc>
        <w:tc>
          <w:tcPr>
            <w:tcW w:w="5418" w:type="dxa"/>
            <w:vAlign w:val="center"/>
          </w:tcPr>
          <w:p w14:paraId="27F9D0A1">
            <w:pPr>
              <w:widowControl w:val="0"/>
              <w:kinsoku/>
              <w:autoSpaceDE/>
              <w:autoSpaceDN/>
              <w:spacing w:line="240" w:lineRule="auto"/>
              <w:jc w:val="both"/>
              <w:textAlignment w:val="auto"/>
              <w:rPr>
                <w:rFonts w:ascii="Times New Roman" w:hAnsi="Times New Roman" w:eastAsia="仿宋_GB2312" w:cs="Times New Roman"/>
                <w:snapToGrid/>
                <w:kern w:val="2"/>
                <w:sz w:val="26"/>
                <w:szCs w:val="26"/>
                <w:highlight w:val="none"/>
                <w:lang w:eastAsia="zh-CN"/>
              </w:rPr>
            </w:pPr>
          </w:p>
        </w:tc>
        <w:tc>
          <w:tcPr>
            <w:tcW w:w="856" w:type="dxa"/>
            <w:vAlign w:val="center"/>
          </w:tcPr>
          <w:p w14:paraId="716565E1">
            <w:pPr>
              <w:widowControl w:val="0"/>
              <w:kinsoku/>
              <w:autoSpaceDE/>
              <w:autoSpaceDN/>
              <w:spacing w:line="240" w:lineRule="auto"/>
              <w:ind w:left="-105" w:leftChars="-50" w:right="-105" w:rightChars="-50"/>
              <w:jc w:val="center"/>
              <w:textAlignment w:val="auto"/>
              <w:rPr>
                <w:rFonts w:ascii="Times New Roman" w:hAnsi="Times New Roman" w:eastAsia="仿宋_GB2312" w:cs="Times New Roman"/>
                <w:snapToGrid/>
                <w:kern w:val="2"/>
                <w:sz w:val="26"/>
                <w:szCs w:val="26"/>
                <w:highlight w:val="none"/>
                <w:lang w:eastAsia="zh-CN"/>
              </w:rPr>
            </w:pPr>
            <w:r>
              <w:rPr>
                <w:rFonts w:hint="eastAsia" w:ascii="Times New Roman" w:hAnsi="Times New Roman" w:eastAsia="仿宋_GB2312" w:cs="Times New Roman"/>
                <w:snapToGrid/>
                <w:kern w:val="2"/>
                <w:sz w:val="26"/>
                <w:szCs w:val="26"/>
                <w:highlight w:val="none"/>
                <w:lang w:eastAsia="zh-CN"/>
              </w:rPr>
              <w:t>100</w:t>
            </w:r>
          </w:p>
        </w:tc>
      </w:tr>
    </w:tbl>
    <w:p w14:paraId="31470218">
      <w:pPr>
        <w:widowControl w:val="0"/>
        <w:kinsoku/>
        <w:autoSpaceDE/>
        <w:autoSpaceDN/>
        <w:spacing w:line="240" w:lineRule="auto"/>
        <w:jc w:val="both"/>
        <w:textAlignment w:val="auto"/>
        <w:rPr>
          <w:rFonts w:ascii="Times New Roman" w:hAnsi="Times New Roman" w:eastAsia="仿宋_GB2312" w:cs="Times New Roman"/>
          <w:snapToGrid/>
          <w:kern w:val="2"/>
          <w:sz w:val="32"/>
          <w:szCs w:val="22"/>
          <w:highlight w:val="none"/>
          <w:lang w:eastAsia="zh-CN"/>
        </w:rPr>
      </w:pPr>
    </w:p>
    <w:p w14:paraId="4B0BF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3FE99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4BFE9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52CC3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39A36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67167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600F3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147F7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6B012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6040C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05671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pPr>
    </w:p>
    <w:p w14:paraId="3E66D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val="en-US" w:eastAsia="zh-CN"/>
          <w14:textFill>
            <w14:solidFill>
              <w14:schemeClr w14:val="tx1"/>
            </w14:solidFill>
          </w14:textFill>
        </w:rPr>
      </w:pPr>
      <w:r>
        <w:rPr>
          <w:rFonts w:hint="eastAsia" w:ascii="黑体" w:hAnsi="黑体" w:eastAsia="黑体" w:cs="黑体"/>
          <w:snapToGrid/>
          <w:color w:val="000000" w:themeColor="text1"/>
          <w:kern w:val="2"/>
          <w:sz w:val="32"/>
          <w:szCs w:val="32"/>
          <w:highlight w:val="none"/>
          <w:lang w:eastAsia="zh-CN"/>
          <w14:textFill>
            <w14:solidFill>
              <w14:schemeClr w14:val="tx1"/>
            </w14:solidFill>
          </w14:textFill>
        </w:rPr>
        <w:t>附件</w:t>
      </w:r>
      <w:r>
        <w:rPr>
          <w:rFonts w:hint="eastAsia" w:ascii="黑体" w:hAnsi="黑体" w:eastAsia="黑体" w:cs="黑体"/>
          <w:snapToGrid/>
          <w:color w:val="000000" w:themeColor="text1"/>
          <w:kern w:val="2"/>
          <w:sz w:val="32"/>
          <w:szCs w:val="32"/>
          <w:highlight w:val="none"/>
          <w:lang w:val="en-US" w:eastAsia="zh-CN"/>
          <w14:textFill>
            <w14:solidFill>
              <w14:schemeClr w14:val="tx1"/>
            </w14:solidFill>
          </w14:textFill>
        </w:rPr>
        <w:t>4</w:t>
      </w:r>
    </w:p>
    <w:p w14:paraId="4CF65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snapToGrid/>
          <w:color w:val="000000" w:themeColor="text1"/>
          <w:kern w:val="2"/>
          <w:sz w:val="32"/>
          <w:szCs w:val="32"/>
          <w:highlight w:val="none"/>
          <w:lang w:val="en-US" w:eastAsia="zh-CN"/>
          <w14:textFill>
            <w14:solidFill>
              <w14:schemeClr w14:val="tx1"/>
            </w14:solidFill>
          </w14:textFill>
        </w:rPr>
      </w:pPr>
    </w:p>
    <w:p w14:paraId="1CF753F0">
      <w:pPr>
        <w:widowControl w:val="0"/>
        <w:kinsoku/>
        <w:autoSpaceDE/>
        <w:autoSpaceDN/>
        <w:spacing w:line="240" w:lineRule="auto"/>
        <w:jc w:val="center"/>
        <w:textAlignment w:val="auto"/>
        <w:rPr>
          <w:rFonts w:hint="eastAsia" w:ascii="方正小标宋简体" w:hAnsi="方正小标宋简体" w:eastAsia="方正小标宋简体" w:cs="方正小标宋简体"/>
          <w:snapToGrid/>
          <w:kern w:val="2"/>
          <w:sz w:val="44"/>
          <w:szCs w:val="44"/>
          <w:highlight w:val="none"/>
          <w:lang w:eastAsia="zh-CN"/>
        </w:rPr>
      </w:pPr>
      <w:r>
        <w:rPr>
          <w:rFonts w:hint="eastAsia" w:ascii="方正小标宋简体" w:hAnsi="方正小标宋简体" w:eastAsia="方正小标宋简体" w:cs="方正小标宋简体"/>
          <w:snapToGrid/>
          <w:kern w:val="2"/>
          <w:sz w:val="44"/>
          <w:szCs w:val="44"/>
          <w:highlight w:val="none"/>
          <w:lang w:val="en-US" w:eastAsia="zh-CN"/>
        </w:rPr>
        <w:t>第三届</w:t>
      </w:r>
      <w:r>
        <w:rPr>
          <w:rFonts w:hint="eastAsia" w:ascii="方正小标宋简体" w:hAnsi="方正小标宋简体" w:eastAsia="方正小标宋简体" w:cs="方正小标宋简体"/>
          <w:snapToGrid/>
          <w:kern w:val="2"/>
          <w:sz w:val="44"/>
          <w:szCs w:val="44"/>
          <w:highlight w:val="none"/>
          <w:lang w:eastAsia="zh-CN"/>
        </w:rPr>
        <w:t>全国大学生职业规划大赛大学生</w:t>
      </w:r>
    </w:p>
    <w:p w14:paraId="19B3F8E2">
      <w:pPr>
        <w:widowControl w:val="0"/>
        <w:kinsoku/>
        <w:autoSpaceDE/>
        <w:autoSpaceDN/>
        <w:spacing w:line="240" w:lineRule="auto"/>
        <w:jc w:val="center"/>
        <w:textAlignment w:val="auto"/>
        <w:rPr>
          <w:rFonts w:hint="eastAsia" w:ascii="Times New Roman" w:hAnsi="Times New Roman" w:eastAsia="宋体" w:cs="Times New Roman"/>
          <w:snapToGrid/>
          <w:kern w:val="2"/>
          <w:sz w:val="32"/>
          <w:szCs w:val="32"/>
          <w:highlight w:val="none"/>
          <w:lang w:eastAsia="zh-CN"/>
        </w:rPr>
      </w:pPr>
      <w:r>
        <w:rPr>
          <w:rFonts w:hint="eastAsia" w:ascii="方正小标宋简体" w:hAnsi="方正小标宋简体" w:eastAsia="方正小标宋简体" w:cs="方正小标宋简体"/>
          <w:snapToGrid/>
          <w:kern w:val="2"/>
          <w:sz w:val="44"/>
          <w:szCs w:val="44"/>
          <w:highlight w:val="none"/>
          <w:lang w:eastAsia="zh-CN"/>
        </w:rPr>
        <w:t>职业发展与就业指导课程教学赛道申报表</w:t>
      </w:r>
    </w:p>
    <w:p w14:paraId="253CEC2E">
      <w:pPr>
        <w:widowControl w:val="0"/>
        <w:kinsoku/>
        <w:autoSpaceDE/>
        <w:autoSpaceDN/>
        <w:spacing w:before="313" w:beforeLines="100" w:line="324" w:lineRule="auto"/>
        <w:jc w:val="both"/>
        <w:textAlignment w:val="auto"/>
        <w:rPr>
          <w:rFonts w:hint="eastAsia" w:ascii="黑体" w:hAnsi="黑体" w:eastAsia="黑体" w:cs="Times New Roman"/>
          <w:snapToGrid/>
          <w:kern w:val="2"/>
          <w:sz w:val="32"/>
          <w:szCs w:val="32"/>
          <w:highlight w:val="none"/>
          <w:lang w:eastAsia="zh-CN"/>
        </w:rPr>
      </w:pPr>
      <w:r>
        <w:rPr>
          <w:rFonts w:hint="eastAsia" w:ascii="黑体" w:hAnsi="黑体" w:eastAsia="黑体" w:cs="Times New Roman"/>
          <w:snapToGrid/>
          <w:kern w:val="2"/>
          <w:sz w:val="32"/>
          <w:szCs w:val="32"/>
          <w:highlight w:val="none"/>
          <w:lang w:eastAsia="zh-CN"/>
        </w:rPr>
        <w:t>一、课程基本信息</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1085"/>
        <w:gridCol w:w="600"/>
        <w:gridCol w:w="1223"/>
        <w:gridCol w:w="819"/>
        <w:gridCol w:w="497"/>
        <w:gridCol w:w="1188"/>
        <w:gridCol w:w="1711"/>
      </w:tblGrid>
      <w:tr w14:paraId="3BE9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14:paraId="165859AE">
            <w:pPr>
              <w:widowControl w:val="0"/>
              <w:kinsoku/>
              <w:autoSpaceDE/>
              <w:autoSpaceDN/>
              <w:spacing w:line="340" w:lineRule="atLeast"/>
              <w:ind w:left="-105" w:leftChars="-50" w:right="-105" w:rightChars="-50"/>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课程名称</w:t>
            </w:r>
          </w:p>
        </w:tc>
        <w:tc>
          <w:tcPr>
            <w:tcW w:w="3727" w:type="dxa"/>
            <w:gridSpan w:val="4"/>
            <w:noWrap w:val="0"/>
            <w:vAlign w:val="center"/>
          </w:tcPr>
          <w:p w14:paraId="33BFE952">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c>
          <w:tcPr>
            <w:tcW w:w="1685" w:type="dxa"/>
            <w:gridSpan w:val="2"/>
            <w:noWrap w:val="0"/>
            <w:vAlign w:val="center"/>
          </w:tcPr>
          <w:p w14:paraId="5FC115D7">
            <w:pPr>
              <w:widowControl w:val="0"/>
              <w:kinsoku/>
              <w:autoSpaceDE/>
              <w:autoSpaceDN/>
              <w:spacing w:line="240" w:lineRule="auto"/>
              <w:ind w:left="-105" w:leftChars="-50" w:right="-105" w:rightChars="-50"/>
              <w:jc w:val="center"/>
              <w:textAlignment w:val="auto"/>
              <w:rPr>
                <w:rFonts w:ascii="Times New Roman" w:hAnsi="Times New Roman" w:eastAsia="仿宋_GB2312" w:cs="仿宋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参赛教师姓名</w:t>
            </w:r>
          </w:p>
        </w:tc>
        <w:tc>
          <w:tcPr>
            <w:tcW w:w="1711" w:type="dxa"/>
            <w:noWrap w:val="0"/>
            <w:vAlign w:val="center"/>
          </w:tcPr>
          <w:p w14:paraId="25841482">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r>
      <w:tr w14:paraId="773B2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14:paraId="438F468E">
            <w:pPr>
              <w:widowControl w:val="0"/>
              <w:kinsoku/>
              <w:autoSpaceDE/>
              <w:autoSpaceDN/>
              <w:spacing w:line="340" w:lineRule="atLeast"/>
              <w:ind w:left="-105" w:leftChars="-50" w:right="-105" w:rightChars="-50"/>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性    别</w:t>
            </w:r>
          </w:p>
        </w:tc>
        <w:tc>
          <w:tcPr>
            <w:tcW w:w="1685" w:type="dxa"/>
            <w:gridSpan w:val="2"/>
            <w:noWrap w:val="0"/>
            <w:vAlign w:val="center"/>
          </w:tcPr>
          <w:p w14:paraId="44CD15CA">
            <w:pPr>
              <w:widowControl w:val="0"/>
              <w:kinsoku/>
              <w:autoSpaceDE/>
              <w:autoSpaceDN/>
              <w:spacing w:line="240" w:lineRule="auto"/>
              <w:jc w:val="center"/>
              <w:textAlignment w:val="auto"/>
              <w:rPr>
                <w:rFonts w:hint="eastAsia" w:ascii="Times New Roman" w:hAnsi="Times New Roman" w:eastAsia="仿宋_GB2312" w:cs="仿宋_GB2312"/>
                <w:snapToGrid/>
                <w:kern w:val="0"/>
                <w:sz w:val="24"/>
                <w:szCs w:val="24"/>
                <w:highlight w:val="none"/>
                <w:lang w:eastAsia="zh-CN"/>
              </w:rPr>
            </w:pPr>
          </w:p>
        </w:tc>
        <w:tc>
          <w:tcPr>
            <w:tcW w:w="1223" w:type="dxa"/>
            <w:noWrap w:val="0"/>
            <w:vAlign w:val="center"/>
          </w:tcPr>
          <w:p w14:paraId="35DB328A">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民  族</w:t>
            </w:r>
          </w:p>
        </w:tc>
        <w:tc>
          <w:tcPr>
            <w:tcW w:w="1316" w:type="dxa"/>
            <w:gridSpan w:val="2"/>
            <w:noWrap w:val="0"/>
            <w:vAlign w:val="center"/>
          </w:tcPr>
          <w:p w14:paraId="1C4A297C">
            <w:pPr>
              <w:widowControl w:val="0"/>
              <w:kinsoku/>
              <w:autoSpaceDE/>
              <w:autoSpaceDN/>
              <w:spacing w:line="240" w:lineRule="auto"/>
              <w:ind w:left="-105" w:leftChars="-50" w:right="-105" w:rightChars="-50"/>
              <w:jc w:val="center"/>
              <w:textAlignment w:val="auto"/>
              <w:rPr>
                <w:rFonts w:ascii="Times New Roman" w:hAnsi="Times New Roman" w:eastAsia="仿宋_GB2312" w:cs="仿宋_GB2312"/>
                <w:snapToGrid/>
                <w:kern w:val="0"/>
                <w:sz w:val="24"/>
                <w:szCs w:val="24"/>
                <w:highlight w:val="none"/>
                <w:lang w:eastAsia="zh-CN"/>
              </w:rPr>
            </w:pPr>
          </w:p>
        </w:tc>
        <w:tc>
          <w:tcPr>
            <w:tcW w:w="1188" w:type="dxa"/>
            <w:noWrap w:val="0"/>
            <w:vAlign w:val="center"/>
          </w:tcPr>
          <w:p w14:paraId="0A471302">
            <w:pPr>
              <w:widowControl w:val="0"/>
              <w:kinsoku/>
              <w:autoSpaceDE/>
              <w:autoSpaceDN/>
              <w:spacing w:line="240" w:lineRule="auto"/>
              <w:jc w:val="center"/>
              <w:textAlignment w:val="auto"/>
              <w:rPr>
                <w:rFonts w:hint="eastAsia" w:ascii="Times New Roman" w:hAnsi="Times New Roman" w:eastAsia="仿宋_GB2312" w:cs="仿宋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出生年</w:t>
            </w:r>
            <w:r>
              <w:rPr>
                <w:rFonts w:hint="eastAsia" w:ascii="楷体_GB2312" w:hAnsi="楷体_GB2312" w:eastAsia="楷体_GB2312" w:cs="楷体_GB2312"/>
                <w:snapToGrid/>
                <w:kern w:val="0"/>
                <w:sz w:val="24"/>
                <w:szCs w:val="24"/>
                <w:highlight w:val="none"/>
                <w:lang w:val="en-US" w:eastAsia="zh-CN"/>
              </w:rPr>
              <w:t>份</w:t>
            </w:r>
          </w:p>
        </w:tc>
        <w:tc>
          <w:tcPr>
            <w:tcW w:w="1711" w:type="dxa"/>
            <w:noWrap w:val="0"/>
            <w:vAlign w:val="center"/>
          </w:tcPr>
          <w:p w14:paraId="0180AC3E">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r>
      <w:tr w14:paraId="05A1F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14:paraId="3B30EC34">
            <w:pPr>
              <w:widowControl w:val="0"/>
              <w:kinsoku/>
              <w:autoSpaceDE/>
              <w:autoSpaceDN/>
              <w:spacing w:line="340" w:lineRule="atLeast"/>
              <w:ind w:left="-105" w:leftChars="-50" w:right="-105" w:rightChars="-50"/>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职    务</w:t>
            </w:r>
          </w:p>
        </w:tc>
        <w:tc>
          <w:tcPr>
            <w:tcW w:w="2908" w:type="dxa"/>
            <w:gridSpan w:val="3"/>
            <w:noWrap w:val="0"/>
            <w:vAlign w:val="center"/>
          </w:tcPr>
          <w:p w14:paraId="6F3A7221">
            <w:pPr>
              <w:widowControl w:val="0"/>
              <w:kinsoku/>
              <w:autoSpaceDE/>
              <w:autoSpaceDN/>
              <w:spacing w:line="240" w:lineRule="auto"/>
              <w:jc w:val="center"/>
              <w:textAlignment w:val="auto"/>
              <w:rPr>
                <w:rFonts w:hint="eastAsia" w:ascii="Times New Roman" w:hAnsi="Times New Roman" w:eastAsia="仿宋_GB2312" w:cs="仿宋_GB2312"/>
                <w:snapToGrid/>
                <w:kern w:val="0"/>
                <w:sz w:val="24"/>
                <w:szCs w:val="24"/>
                <w:highlight w:val="none"/>
                <w:lang w:eastAsia="zh-CN"/>
              </w:rPr>
            </w:pPr>
          </w:p>
        </w:tc>
        <w:tc>
          <w:tcPr>
            <w:tcW w:w="1316" w:type="dxa"/>
            <w:gridSpan w:val="2"/>
            <w:noWrap w:val="0"/>
            <w:vAlign w:val="center"/>
          </w:tcPr>
          <w:p w14:paraId="33E65FFE">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职   称</w:t>
            </w:r>
          </w:p>
        </w:tc>
        <w:tc>
          <w:tcPr>
            <w:tcW w:w="2899" w:type="dxa"/>
            <w:gridSpan w:val="2"/>
            <w:noWrap w:val="0"/>
            <w:vAlign w:val="center"/>
          </w:tcPr>
          <w:p w14:paraId="13C233A9">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r>
      <w:tr w14:paraId="6136A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14:paraId="26428A02">
            <w:pPr>
              <w:widowControl w:val="0"/>
              <w:kinsoku/>
              <w:autoSpaceDE/>
              <w:autoSpaceDN/>
              <w:spacing w:line="340" w:lineRule="atLeast"/>
              <w:ind w:left="-105" w:leftChars="-50" w:right="-105" w:rightChars="-50"/>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学历/学位</w:t>
            </w:r>
          </w:p>
        </w:tc>
        <w:tc>
          <w:tcPr>
            <w:tcW w:w="2908" w:type="dxa"/>
            <w:gridSpan w:val="3"/>
            <w:noWrap w:val="0"/>
            <w:vAlign w:val="center"/>
          </w:tcPr>
          <w:p w14:paraId="4D429103">
            <w:pPr>
              <w:widowControl w:val="0"/>
              <w:kinsoku/>
              <w:autoSpaceDE/>
              <w:autoSpaceDN/>
              <w:spacing w:line="240" w:lineRule="auto"/>
              <w:jc w:val="center"/>
              <w:textAlignment w:val="auto"/>
              <w:rPr>
                <w:rFonts w:hint="eastAsia" w:ascii="Times New Roman" w:hAnsi="Times New Roman" w:eastAsia="仿宋_GB2312" w:cs="仿宋_GB2312"/>
                <w:snapToGrid/>
                <w:kern w:val="0"/>
                <w:sz w:val="24"/>
                <w:szCs w:val="24"/>
                <w:highlight w:val="none"/>
                <w:lang w:eastAsia="zh-CN"/>
              </w:rPr>
            </w:pPr>
          </w:p>
        </w:tc>
        <w:tc>
          <w:tcPr>
            <w:tcW w:w="1316" w:type="dxa"/>
            <w:gridSpan w:val="2"/>
            <w:noWrap w:val="0"/>
            <w:vAlign w:val="center"/>
          </w:tcPr>
          <w:p w14:paraId="39E6B85A">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专业/专长</w:t>
            </w:r>
          </w:p>
        </w:tc>
        <w:tc>
          <w:tcPr>
            <w:tcW w:w="2899" w:type="dxa"/>
            <w:gridSpan w:val="2"/>
            <w:noWrap w:val="0"/>
            <w:vAlign w:val="center"/>
          </w:tcPr>
          <w:p w14:paraId="2133509A">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r>
      <w:tr w14:paraId="6C23C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14:paraId="37722C1C">
            <w:pPr>
              <w:widowControl w:val="0"/>
              <w:kinsoku/>
              <w:autoSpaceDE/>
              <w:autoSpaceDN/>
              <w:spacing w:line="340" w:lineRule="atLeast"/>
              <w:ind w:left="-105" w:leftChars="-50" w:right="-105" w:rightChars="-50"/>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所在高校</w:t>
            </w:r>
          </w:p>
        </w:tc>
        <w:tc>
          <w:tcPr>
            <w:tcW w:w="2908" w:type="dxa"/>
            <w:gridSpan w:val="3"/>
            <w:noWrap w:val="0"/>
            <w:vAlign w:val="center"/>
          </w:tcPr>
          <w:p w14:paraId="25A75991">
            <w:pPr>
              <w:widowControl w:val="0"/>
              <w:kinsoku/>
              <w:autoSpaceDE/>
              <w:autoSpaceDN/>
              <w:spacing w:line="240" w:lineRule="auto"/>
              <w:ind w:left="-105" w:leftChars="-50" w:right="-105" w:rightChars="-50"/>
              <w:jc w:val="center"/>
              <w:textAlignment w:val="auto"/>
              <w:rPr>
                <w:rFonts w:ascii="Times New Roman" w:hAnsi="Times New Roman" w:eastAsia="仿宋_GB2312" w:cs="仿宋_GB2312"/>
                <w:snapToGrid/>
                <w:kern w:val="0"/>
                <w:sz w:val="24"/>
                <w:szCs w:val="24"/>
                <w:highlight w:val="none"/>
                <w:lang w:eastAsia="zh-CN"/>
              </w:rPr>
            </w:pPr>
          </w:p>
        </w:tc>
        <w:tc>
          <w:tcPr>
            <w:tcW w:w="1316" w:type="dxa"/>
            <w:gridSpan w:val="2"/>
            <w:noWrap w:val="0"/>
            <w:vAlign w:val="center"/>
          </w:tcPr>
          <w:p w14:paraId="03070A7E">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身份证号</w:t>
            </w:r>
          </w:p>
        </w:tc>
        <w:tc>
          <w:tcPr>
            <w:tcW w:w="2899" w:type="dxa"/>
            <w:gridSpan w:val="2"/>
            <w:noWrap w:val="0"/>
            <w:vAlign w:val="center"/>
          </w:tcPr>
          <w:p w14:paraId="1AB8088E">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r>
      <w:tr w14:paraId="56088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9" w:type="dxa"/>
            <w:noWrap w:val="0"/>
            <w:vAlign w:val="center"/>
          </w:tcPr>
          <w:p w14:paraId="03097DA0">
            <w:pPr>
              <w:widowControl w:val="0"/>
              <w:kinsoku/>
              <w:autoSpaceDE/>
              <w:autoSpaceDN/>
              <w:spacing w:line="340" w:lineRule="atLeast"/>
              <w:ind w:left="-105" w:leftChars="-50" w:right="-105" w:rightChars="-50"/>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联系电话</w:t>
            </w:r>
          </w:p>
        </w:tc>
        <w:tc>
          <w:tcPr>
            <w:tcW w:w="2908" w:type="dxa"/>
            <w:gridSpan w:val="3"/>
            <w:noWrap w:val="0"/>
            <w:vAlign w:val="center"/>
          </w:tcPr>
          <w:p w14:paraId="00A01919">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c>
          <w:tcPr>
            <w:tcW w:w="1316" w:type="dxa"/>
            <w:gridSpan w:val="2"/>
            <w:noWrap w:val="0"/>
            <w:vAlign w:val="center"/>
          </w:tcPr>
          <w:p w14:paraId="0D25D2ED">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电子邮箱</w:t>
            </w:r>
          </w:p>
        </w:tc>
        <w:tc>
          <w:tcPr>
            <w:tcW w:w="2899" w:type="dxa"/>
            <w:gridSpan w:val="2"/>
            <w:noWrap w:val="0"/>
            <w:vAlign w:val="center"/>
          </w:tcPr>
          <w:p w14:paraId="4A69F9C5">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p>
        </w:tc>
      </w:tr>
      <w:tr w14:paraId="0D17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14:paraId="62D3AA60">
            <w:pPr>
              <w:widowControl w:val="0"/>
              <w:kinsoku/>
              <w:autoSpaceDE/>
              <w:autoSpaceDN/>
              <w:spacing w:line="240" w:lineRule="auto"/>
              <w:jc w:val="center"/>
              <w:textAlignment w:val="auto"/>
              <w:rPr>
                <w:rFonts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课程编码</w:t>
            </w:r>
          </w:p>
        </w:tc>
        <w:tc>
          <w:tcPr>
            <w:tcW w:w="6038" w:type="dxa"/>
            <w:gridSpan w:val="6"/>
            <w:noWrap w:val="0"/>
            <w:vAlign w:val="center"/>
          </w:tcPr>
          <w:p w14:paraId="05561FE4">
            <w:pPr>
              <w:widowControl w:val="0"/>
              <w:kinsoku/>
              <w:autoSpaceDE/>
              <w:autoSpaceDN/>
              <w:spacing w:line="240" w:lineRule="auto"/>
              <w:jc w:val="left"/>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（教务系统中的编码）</w:t>
            </w:r>
          </w:p>
        </w:tc>
      </w:tr>
      <w:tr w14:paraId="17C19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14:paraId="7CECB342">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课程性质</w:t>
            </w:r>
          </w:p>
        </w:tc>
        <w:tc>
          <w:tcPr>
            <w:tcW w:w="6038" w:type="dxa"/>
            <w:gridSpan w:val="6"/>
            <w:noWrap w:val="0"/>
            <w:vAlign w:val="center"/>
          </w:tcPr>
          <w:p w14:paraId="3990D340">
            <w:pPr>
              <w:widowControl w:val="0"/>
              <w:kinsoku/>
              <w:autoSpaceDE/>
              <w:autoSpaceDN/>
              <w:spacing w:line="240" w:lineRule="auto"/>
              <w:jc w:val="both"/>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○必修 ○选修</w:t>
            </w:r>
          </w:p>
        </w:tc>
      </w:tr>
      <w:tr w14:paraId="0FFC9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14:paraId="0DB2E596">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开课年级</w:t>
            </w:r>
          </w:p>
        </w:tc>
        <w:tc>
          <w:tcPr>
            <w:tcW w:w="6038" w:type="dxa"/>
            <w:gridSpan w:val="6"/>
            <w:noWrap w:val="0"/>
            <w:vAlign w:val="center"/>
          </w:tcPr>
          <w:p w14:paraId="69C82CFA">
            <w:pPr>
              <w:widowControl w:val="0"/>
              <w:kinsoku/>
              <w:autoSpaceDE/>
              <w:autoSpaceDN/>
              <w:spacing w:line="240" w:lineRule="auto"/>
              <w:jc w:val="both"/>
              <w:textAlignment w:val="auto"/>
              <w:rPr>
                <w:rFonts w:ascii="Times New Roman" w:hAnsi="Times New Roman" w:eastAsia="仿宋_GB2312" w:cs="仿宋_GB2312"/>
                <w:snapToGrid/>
                <w:kern w:val="0"/>
                <w:sz w:val="24"/>
                <w:szCs w:val="24"/>
                <w:highlight w:val="none"/>
                <w:lang w:eastAsia="zh-CN"/>
              </w:rPr>
            </w:pPr>
          </w:p>
        </w:tc>
      </w:tr>
      <w:tr w14:paraId="48787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2484" w:type="dxa"/>
            <w:gridSpan w:val="2"/>
            <w:noWrap w:val="0"/>
            <w:vAlign w:val="center"/>
          </w:tcPr>
          <w:p w14:paraId="14E22A0A">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学    时</w:t>
            </w:r>
          </w:p>
        </w:tc>
        <w:tc>
          <w:tcPr>
            <w:tcW w:w="6038" w:type="dxa"/>
            <w:gridSpan w:val="6"/>
            <w:noWrap w:val="0"/>
            <w:vAlign w:val="center"/>
          </w:tcPr>
          <w:p w14:paraId="720B7E10">
            <w:pPr>
              <w:widowControl w:val="0"/>
              <w:kinsoku/>
              <w:autoSpaceDE/>
              <w:autoSpaceDN/>
              <w:spacing w:line="240" w:lineRule="auto"/>
              <w:jc w:val="both"/>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 xml:space="preserve">总学时：         </w:t>
            </w:r>
          </w:p>
          <w:p w14:paraId="6414DB51">
            <w:pPr>
              <w:widowControl w:val="0"/>
              <w:kinsoku/>
              <w:autoSpaceDE/>
              <w:autoSpaceDN/>
              <w:spacing w:line="240" w:lineRule="auto"/>
              <w:jc w:val="both"/>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理论课学时：</w:t>
            </w:r>
          </w:p>
          <w:p w14:paraId="7D879780">
            <w:pPr>
              <w:widowControl w:val="0"/>
              <w:kinsoku/>
              <w:autoSpaceDE/>
              <w:autoSpaceDN/>
              <w:spacing w:line="240" w:lineRule="auto"/>
              <w:jc w:val="both"/>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实践学时：</w:t>
            </w:r>
          </w:p>
        </w:tc>
      </w:tr>
      <w:tr w14:paraId="4A909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14:paraId="4CC1974B">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学    分</w:t>
            </w:r>
          </w:p>
        </w:tc>
        <w:tc>
          <w:tcPr>
            <w:tcW w:w="6038" w:type="dxa"/>
            <w:gridSpan w:val="6"/>
            <w:noWrap w:val="0"/>
            <w:vAlign w:val="center"/>
          </w:tcPr>
          <w:p w14:paraId="05D2A49F">
            <w:pPr>
              <w:widowControl w:val="0"/>
              <w:kinsoku/>
              <w:autoSpaceDE/>
              <w:autoSpaceDN/>
              <w:spacing w:line="240" w:lineRule="auto"/>
              <w:jc w:val="both"/>
              <w:textAlignment w:val="auto"/>
              <w:rPr>
                <w:rFonts w:ascii="Times New Roman" w:hAnsi="Times New Roman" w:eastAsia="仿宋_GB2312" w:cs="仿宋_GB2312"/>
                <w:snapToGrid/>
                <w:kern w:val="0"/>
                <w:sz w:val="24"/>
                <w:szCs w:val="24"/>
                <w:highlight w:val="none"/>
                <w:lang w:eastAsia="zh-CN"/>
              </w:rPr>
            </w:pPr>
          </w:p>
        </w:tc>
      </w:tr>
      <w:tr w14:paraId="54086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vMerge w:val="restart"/>
            <w:noWrap w:val="0"/>
            <w:vAlign w:val="center"/>
          </w:tcPr>
          <w:p w14:paraId="18FD4B3B">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最近两轮开课时间</w:t>
            </w:r>
          </w:p>
        </w:tc>
        <w:tc>
          <w:tcPr>
            <w:tcW w:w="6038" w:type="dxa"/>
            <w:gridSpan w:val="6"/>
            <w:noWrap w:val="0"/>
            <w:vAlign w:val="center"/>
          </w:tcPr>
          <w:p w14:paraId="0220CD7D">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 xml:space="preserve">  年  月  日—     年  月  日</w:t>
            </w:r>
          </w:p>
        </w:tc>
      </w:tr>
      <w:tr w14:paraId="33C5D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484" w:type="dxa"/>
            <w:gridSpan w:val="2"/>
            <w:vMerge w:val="continue"/>
            <w:noWrap w:val="0"/>
            <w:vAlign w:val="center"/>
          </w:tcPr>
          <w:p w14:paraId="0552F5C6">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p>
        </w:tc>
        <w:tc>
          <w:tcPr>
            <w:tcW w:w="6038" w:type="dxa"/>
            <w:gridSpan w:val="6"/>
            <w:noWrap w:val="0"/>
            <w:vAlign w:val="center"/>
          </w:tcPr>
          <w:p w14:paraId="22B6FA74">
            <w:pPr>
              <w:widowControl w:val="0"/>
              <w:kinsoku/>
              <w:autoSpaceDE/>
              <w:autoSpaceDN/>
              <w:spacing w:line="240" w:lineRule="auto"/>
              <w:jc w:val="center"/>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 xml:space="preserve"> </w:t>
            </w:r>
            <w:r>
              <w:rPr>
                <w:rFonts w:ascii="Times New Roman" w:hAnsi="Times New Roman" w:eastAsia="仿宋_GB2312" w:cs="仿宋_GB2312"/>
                <w:snapToGrid/>
                <w:kern w:val="0"/>
                <w:sz w:val="24"/>
                <w:szCs w:val="24"/>
                <w:highlight w:val="none"/>
                <w:lang w:eastAsia="zh-CN"/>
              </w:rPr>
              <w:t xml:space="preserve"> </w:t>
            </w:r>
            <w:r>
              <w:rPr>
                <w:rFonts w:hint="eastAsia" w:ascii="Times New Roman" w:hAnsi="Times New Roman" w:eastAsia="仿宋_GB2312" w:cs="仿宋_GB2312"/>
                <w:snapToGrid/>
                <w:kern w:val="0"/>
                <w:sz w:val="24"/>
                <w:szCs w:val="24"/>
                <w:highlight w:val="none"/>
                <w:lang w:eastAsia="zh-CN"/>
              </w:rPr>
              <w:t>年  月  日—     年  月  日</w:t>
            </w:r>
          </w:p>
        </w:tc>
      </w:tr>
      <w:tr w14:paraId="5B50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84" w:type="dxa"/>
            <w:gridSpan w:val="2"/>
            <w:noWrap w:val="0"/>
            <w:vAlign w:val="center"/>
          </w:tcPr>
          <w:p w14:paraId="18302EC0">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最近两轮学生总人数</w:t>
            </w:r>
          </w:p>
        </w:tc>
        <w:tc>
          <w:tcPr>
            <w:tcW w:w="6038" w:type="dxa"/>
            <w:gridSpan w:val="6"/>
            <w:noWrap w:val="0"/>
            <w:vAlign w:val="center"/>
          </w:tcPr>
          <w:p w14:paraId="312B1DC8">
            <w:pPr>
              <w:widowControl w:val="0"/>
              <w:kinsoku/>
              <w:autoSpaceDE/>
              <w:autoSpaceDN/>
              <w:spacing w:line="240" w:lineRule="auto"/>
              <w:jc w:val="both"/>
              <w:textAlignment w:val="auto"/>
              <w:rPr>
                <w:rFonts w:ascii="Times New Roman" w:hAnsi="Times New Roman" w:eastAsia="仿宋_GB2312" w:cs="仿宋_GB2312"/>
                <w:snapToGrid/>
                <w:kern w:val="0"/>
                <w:sz w:val="24"/>
                <w:szCs w:val="24"/>
                <w:highlight w:val="none"/>
                <w:lang w:eastAsia="zh-CN"/>
              </w:rPr>
            </w:pPr>
          </w:p>
        </w:tc>
      </w:tr>
    </w:tbl>
    <w:p w14:paraId="07716049">
      <w:pPr>
        <w:widowControl w:val="0"/>
        <w:kinsoku/>
        <w:autoSpaceDE/>
        <w:autoSpaceDN/>
        <w:spacing w:line="240" w:lineRule="auto"/>
        <w:jc w:val="both"/>
        <w:textAlignment w:val="auto"/>
        <w:rPr>
          <w:rFonts w:ascii="Times New Roman" w:hAnsi="Times New Roman" w:eastAsia="宋体" w:cs="Times New Roman"/>
          <w:snapToGrid/>
          <w:kern w:val="2"/>
          <w:szCs w:val="24"/>
          <w:highlight w:val="none"/>
          <w:lang w:eastAsia="zh-CN"/>
        </w:rPr>
      </w:pPr>
    </w:p>
    <w:p w14:paraId="576C5415">
      <w:pPr>
        <w:widowControl w:val="0"/>
        <w:kinsoku/>
        <w:autoSpaceDE/>
        <w:autoSpaceDN/>
        <w:spacing w:line="324" w:lineRule="auto"/>
        <w:jc w:val="both"/>
        <w:textAlignment w:val="auto"/>
        <w:rPr>
          <w:rFonts w:ascii="黑体" w:hAnsi="黑体" w:eastAsia="黑体" w:cs="Times New Roman"/>
          <w:snapToGrid/>
          <w:kern w:val="2"/>
          <w:sz w:val="32"/>
          <w:szCs w:val="32"/>
          <w:highlight w:val="none"/>
          <w:lang w:eastAsia="zh-CN"/>
        </w:rPr>
      </w:pPr>
      <w:r>
        <w:rPr>
          <w:rFonts w:hint="eastAsia" w:ascii="黑体" w:hAnsi="黑体" w:eastAsia="黑体" w:cs="Times New Roman"/>
          <w:snapToGrid/>
          <w:kern w:val="2"/>
          <w:sz w:val="32"/>
          <w:szCs w:val="32"/>
          <w:highlight w:val="none"/>
          <w:lang w:eastAsia="zh-CN"/>
        </w:rPr>
        <w:t>二、授课教师（课程团队）</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81"/>
        <w:gridCol w:w="861"/>
        <w:gridCol w:w="1134"/>
        <w:gridCol w:w="1276"/>
        <w:gridCol w:w="1276"/>
        <w:gridCol w:w="2460"/>
      </w:tblGrid>
      <w:tr w14:paraId="30AD1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522" w:type="dxa"/>
            <w:gridSpan w:val="7"/>
            <w:noWrap w:val="0"/>
            <w:vAlign w:val="center"/>
          </w:tcPr>
          <w:p w14:paraId="28021823">
            <w:pPr>
              <w:widowControl w:val="0"/>
              <w:kinsoku/>
              <w:autoSpaceDE/>
              <w:autoSpaceDN/>
              <w:spacing w:line="340" w:lineRule="atLeast"/>
              <w:jc w:val="center"/>
              <w:textAlignment w:val="auto"/>
              <w:rPr>
                <w:rFonts w:hint="eastAsia" w:ascii="仿宋_GB2312" w:hAnsi="仿宋_GB2312" w:eastAsia="仿宋_GB2312" w:cs="仿宋_GB2312"/>
                <w:snapToGrid/>
                <w:kern w:val="0"/>
                <w:sz w:val="24"/>
                <w:szCs w:val="24"/>
                <w:highlight w:val="none"/>
                <w:lang w:eastAsia="zh-CN"/>
              </w:rPr>
            </w:pPr>
            <w:r>
              <w:rPr>
                <w:rFonts w:hint="eastAsia" w:ascii="黑体" w:hAnsi="黑体" w:eastAsia="黑体" w:cs="黑体"/>
                <w:snapToGrid/>
                <w:kern w:val="0"/>
                <w:sz w:val="24"/>
                <w:szCs w:val="24"/>
                <w:highlight w:val="none"/>
                <w:lang w:eastAsia="zh-CN"/>
              </w:rPr>
              <w:t>课程团队其他主要成员（总人数限</w:t>
            </w:r>
            <w:r>
              <w:rPr>
                <w:rFonts w:hint="eastAsia" w:ascii="黑体" w:hAnsi="黑体" w:eastAsia="黑体" w:cs="黑体"/>
                <w:snapToGrid/>
                <w:kern w:val="0"/>
                <w:sz w:val="24"/>
                <w:szCs w:val="24"/>
                <w:highlight w:val="none"/>
                <w:lang w:val="en-US" w:eastAsia="zh-CN"/>
              </w:rPr>
              <w:t>5</w:t>
            </w:r>
            <w:r>
              <w:rPr>
                <w:rFonts w:hint="eastAsia" w:ascii="黑体" w:hAnsi="黑体" w:eastAsia="黑体" w:cs="黑体"/>
                <w:snapToGrid/>
                <w:kern w:val="0"/>
                <w:sz w:val="24"/>
                <w:szCs w:val="24"/>
                <w:highlight w:val="none"/>
                <w:lang w:eastAsia="zh-CN"/>
              </w:rPr>
              <w:t>人之内）</w:t>
            </w:r>
          </w:p>
        </w:tc>
      </w:tr>
      <w:tr w14:paraId="499D1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noWrap w:val="0"/>
            <w:vAlign w:val="center"/>
          </w:tcPr>
          <w:p w14:paraId="3CCA8AD4">
            <w:pPr>
              <w:widowControl w:val="0"/>
              <w:kinsoku/>
              <w:autoSpaceDE/>
              <w:autoSpaceDN/>
              <w:spacing w:line="240" w:lineRule="auto"/>
              <w:ind w:left="-105" w:leftChars="-50" w:right="-105" w:rightChars="-50"/>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序号</w:t>
            </w:r>
          </w:p>
        </w:tc>
        <w:tc>
          <w:tcPr>
            <w:tcW w:w="981" w:type="dxa"/>
            <w:noWrap w:val="0"/>
            <w:vAlign w:val="center"/>
          </w:tcPr>
          <w:p w14:paraId="23E473BB">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姓名</w:t>
            </w:r>
          </w:p>
        </w:tc>
        <w:tc>
          <w:tcPr>
            <w:tcW w:w="861" w:type="dxa"/>
            <w:noWrap w:val="0"/>
            <w:vAlign w:val="center"/>
          </w:tcPr>
          <w:p w14:paraId="6DC850D2">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年龄</w:t>
            </w:r>
          </w:p>
        </w:tc>
        <w:tc>
          <w:tcPr>
            <w:tcW w:w="1134" w:type="dxa"/>
            <w:noWrap w:val="0"/>
            <w:vAlign w:val="center"/>
          </w:tcPr>
          <w:p w14:paraId="060A44C8">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学历</w:t>
            </w:r>
          </w:p>
        </w:tc>
        <w:tc>
          <w:tcPr>
            <w:tcW w:w="1276" w:type="dxa"/>
            <w:noWrap w:val="0"/>
            <w:vAlign w:val="center"/>
          </w:tcPr>
          <w:p w14:paraId="144292B6">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岗位职务</w:t>
            </w:r>
          </w:p>
        </w:tc>
        <w:tc>
          <w:tcPr>
            <w:tcW w:w="1276" w:type="dxa"/>
            <w:noWrap w:val="0"/>
            <w:vAlign w:val="center"/>
          </w:tcPr>
          <w:p w14:paraId="22739D49">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授课对象</w:t>
            </w:r>
          </w:p>
        </w:tc>
        <w:tc>
          <w:tcPr>
            <w:tcW w:w="2460" w:type="dxa"/>
            <w:noWrap w:val="0"/>
            <w:vAlign w:val="center"/>
          </w:tcPr>
          <w:p w14:paraId="4C2375D8">
            <w:pPr>
              <w:widowControl w:val="0"/>
              <w:kinsoku/>
              <w:autoSpaceDE/>
              <w:autoSpaceDN/>
              <w:spacing w:line="240" w:lineRule="auto"/>
              <w:jc w:val="center"/>
              <w:textAlignment w:val="auto"/>
              <w:rPr>
                <w:rFonts w:hint="eastAsia" w:ascii="楷体_GB2312" w:hAnsi="楷体_GB2312" w:eastAsia="楷体_GB2312" w:cs="楷体_GB2312"/>
                <w:snapToGrid/>
                <w:kern w:val="0"/>
                <w:sz w:val="24"/>
                <w:szCs w:val="24"/>
                <w:highlight w:val="none"/>
                <w:lang w:eastAsia="zh-CN"/>
              </w:rPr>
            </w:pPr>
            <w:r>
              <w:rPr>
                <w:rFonts w:hint="eastAsia" w:ascii="楷体_GB2312" w:hAnsi="楷体_GB2312" w:eastAsia="楷体_GB2312" w:cs="楷体_GB2312"/>
                <w:snapToGrid/>
                <w:kern w:val="0"/>
                <w:sz w:val="24"/>
                <w:szCs w:val="24"/>
                <w:highlight w:val="none"/>
                <w:lang w:eastAsia="zh-CN"/>
              </w:rPr>
              <w:t>授课创新点</w:t>
            </w:r>
          </w:p>
        </w:tc>
      </w:tr>
      <w:tr w14:paraId="1F29A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14:paraId="4C991AE9">
            <w:pPr>
              <w:widowControl w:val="0"/>
              <w:kinsoku/>
              <w:autoSpaceDE/>
              <w:autoSpaceDN/>
              <w:spacing w:line="240" w:lineRule="auto"/>
              <w:jc w:val="center"/>
              <w:textAlignment w:val="auto"/>
              <w:rPr>
                <w:rFonts w:ascii="Times New Roman" w:hAnsi="Times New Roman" w:eastAsia="仿宋_GB2312" w:cs="Times New Roman"/>
                <w:snapToGrid/>
                <w:kern w:val="0"/>
                <w:sz w:val="24"/>
                <w:szCs w:val="24"/>
                <w:highlight w:val="none"/>
                <w:lang w:eastAsia="zh-CN"/>
              </w:rPr>
            </w:pPr>
            <w:r>
              <w:rPr>
                <w:rFonts w:ascii="Times New Roman" w:hAnsi="Times New Roman" w:eastAsia="仿宋_GB2312" w:cs="Times New Roman"/>
                <w:snapToGrid/>
                <w:kern w:val="0"/>
                <w:sz w:val="24"/>
                <w:szCs w:val="24"/>
                <w:highlight w:val="none"/>
                <w:lang w:eastAsia="zh-CN"/>
              </w:rPr>
              <w:t>1</w:t>
            </w:r>
          </w:p>
        </w:tc>
        <w:tc>
          <w:tcPr>
            <w:tcW w:w="981" w:type="dxa"/>
            <w:noWrap w:val="0"/>
            <w:vAlign w:val="center"/>
          </w:tcPr>
          <w:p w14:paraId="261742C5">
            <w:pPr>
              <w:widowControl w:val="0"/>
              <w:kinsoku/>
              <w:autoSpaceDE/>
              <w:autoSpaceDN/>
              <w:spacing w:line="240" w:lineRule="auto"/>
              <w:jc w:val="center"/>
              <w:textAlignment w:val="auto"/>
              <w:rPr>
                <w:rFonts w:hint="eastAsia" w:ascii="仿宋_GB2312" w:hAnsi="仿宋_GB2312" w:eastAsia="仿宋_GB2312" w:cs="仿宋_GB2312"/>
                <w:snapToGrid/>
                <w:kern w:val="0"/>
                <w:sz w:val="24"/>
                <w:szCs w:val="24"/>
                <w:highlight w:val="none"/>
                <w:lang w:eastAsia="zh-CN"/>
              </w:rPr>
            </w:pPr>
          </w:p>
        </w:tc>
        <w:tc>
          <w:tcPr>
            <w:tcW w:w="861" w:type="dxa"/>
            <w:noWrap w:val="0"/>
            <w:vAlign w:val="center"/>
          </w:tcPr>
          <w:p w14:paraId="3E5B0B8A">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134" w:type="dxa"/>
            <w:noWrap w:val="0"/>
            <w:vAlign w:val="center"/>
          </w:tcPr>
          <w:p w14:paraId="2E1C8A5F">
            <w:pPr>
              <w:widowControl w:val="0"/>
              <w:kinsoku/>
              <w:autoSpaceDE/>
              <w:autoSpaceDN/>
              <w:spacing w:line="240" w:lineRule="auto"/>
              <w:jc w:val="center"/>
              <w:textAlignment w:val="auto"/>
              <w:rPr>
                <w:rFonts w:hint="eastAsia" w:ascii="仿宋_GB2312" w:hAnsi="仿宋_GB2312" w:eastAsia="仿宋_GB2312" w:cs="仿宋_GB2312"/>
                <w:snapToGrid/>
                <w:kern w:val="0"/>
                <w:sz w:val="24"/>
                <w:szCs w:val="24"/>
                <w:highlight w:val="none"/>
                <w:lang w:eastAsia="zh-CN"/>
              </w:rPr>
            </w:pPr>
          </w:p>
        </w:tc>
        <w:tc>
          <w:tcPr>
            <w:tcW w:w="1276" w:type="dxa"/>
            <w:noWrap w:val="0"/>
            <w:vAlign w:val="center"/>
          </w:tcPr>
          <w:p w14:paraId="2BA19832">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730B17B8">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2460" w:type="dxa"/>
            <w:noWrap w:val="0"/>
            <w:vAlign w:val="center"/>
          </w:tcPr>
          <w:p w14:paraId="1CD4E6A4">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r>
      <w:tr w14:paraId="1D461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14:paraId="798B34AD">
            <w:pPr>
              <w:widowControl w:val="0"/>
              <w:kinsoku/>
              <w:autoSpaceDE/>
              <w:autoSpaceDN/>
              <w:spacing w:line="240" w:lineRule="auto"/>
              <w:jc w:val="center"/>
              <w:textAlignment w:val="auto"/>
              <w:rPr>
                <w:rFonts w:ascii="Times New Roman" w:hAnsi="Times New Roman" w:eastAsia="仿宋_GB2312" w:cs="Times New Roman"/>
                <w:snapToGrid/>
                <w:kern w:val="0"/>
                <w:sz w:val="24"/>
                <w:szCs w:val="24"/>
                <w:highlight w:val="none"/>
                <w:lang w:eastAsia="zh-CN"/>
              </w:rPr>
            </w:pPr>
            <w:r>
              <w:rPr>
                <w:rFonts w:ascii="Times New Roman" w:hAnsi="Times New Roman" w:eastAsia="仿宋_GB2312" w:cs="Times New Roman"/>
                <w:snapToGrid/>
                <w:kern w:val="0"/>
                <w:sz w:val="24"/>
                <w:szCs w:val="24"/>
                <w:highlight w:val="none"/>
                <w:lang w:eastAsia="zh-CN"/>
              </w:rPr>
              <w:t>2</w:t>
            </w:r>
          </w:p>
        </w:tc>
        <w:tc>
          <w:tcPr>
            <w:tcW w:w="981" w:type="dxa"/>
            <w:noWrap w:val="0"/>
            <w:vAlign w:val="center"/>
          </w:tcPr>
          <w:p w14:paraId="575C3B70">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861" w:type="dxa"/>
            <w:noWrap w:val="0"/>
            <w:vAlign w:val="center"/>
          </w:tcPr>
          <w:p w14:paraId="1BBE0763">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134" w:type="dxa"/>
            <w:noWrap w:val="0"/>
            <w:vAlign w:val="center"/>
          </w:tcPr>
          <w:p w14:paraId="01961A85">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5C6C2CAD">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7D2C3E88">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2460" w:type="dxa"/>
            <w:noWrap w:val="0"/>
            <w:vAlign w:val="center"/>
          </w:tcPr>
          <w:p w14:paraId="2A9FA0CE">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r>
      <w:tr w14:paraId="2771C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534" w:type="dxa"/>
            <w:noWrap w:val="0"/>
            <w:vAlign w:val="center"/>
          </w:tcPr>
          <w:p w14:paraId="59AC7C87">
            <w:pPr>
              <w:widowControl w:val="0"/>
              <w:kinsoku/>
              <w:autoSpaceDE/>
              <w:autoSpaceDN/>
              <w:spacing w:line="240" w:lineRule="auto"/>
              <w:jc w:val="center"/>
              <w:textAlignment w:val="auto"/>
              <w:rPr>
                <w:rFonts w:ascii="Times New Roman" w:hAnsi="Times New Roman" w:eastAsia="仿宋_GB2312" w:cs="Times New Roman"/>
                <w:snapToGrid/>
                <w:kern w:val="0"/>
                <w:sz w:val="24"/>
                <w:szCs w:val="24"/>
                <w:highlight w:val="none"/>
                <w:lang w:eastAsia="zh-CN"/>
              </w:rPr>
            </w:pPr>
            <w:r>
              <w:rPr>
                <w:rFonts w:ascii="Times New Roman" w:hAnsi="Times New Roman" w:eastAsia="仿宋_GB2312" w:cs="Times New Roman"/>
                <w:snapToGrid/>
                <w:kern w:val="0"/>
                <w:sz w:val="24"/>
                <w:szCs w:val="24"/>
                <w:highlight w:val="none"/>
                <w:lang w:eastAsia="zh-CN"/>
              </w:rPr>
              <w:t>3</w:t>
            </w:r>
          </w:p>
        </w:tc>
        <w:tc>
          <w:tcPr>
            <w:tcW w:w="981" w:type="dxa"/>
            <w:noWrap w:val="0"/>
            <w:vAlign w:val="center"/>
          </w:tcPr>
          <w:p w14:paraId="1212D232">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861" w:type="dxa"/>
            <w:noWrap w:val="0"/>
            <w:vAlign w:val="center"/>
          </w:tcPr>
          <w:p w14:paraId="15FFD78D">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134" w:type="dxa"/>
            <w:noWrap w:val="0"/>
            <w:vAlign w:val="center"/>
          </w:tcPr>
          <w:p w14:paraId="005D46CB">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6B1A1C2F">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72838913">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2460" w:type="dxa"/>
            <w:noWrap w:val="0"/>
            <w:vAlign w:val="center"/>
          </w:tcPr>
          <w:p w14:paraId="03ACE04B">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r>
      <w:tr w14:paraId="1CACB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14:paraId="5FD8DA29">
            <w:pPr>
              <w:widowControl w:val="0"/>
              <w:kinsoku/>
              <w:autoSpaceDE/>
              <w:autoSpaceDN/>
              <w:spacing w:line="240" w:lineRule="auto"/>
              <w:jc w:val="center"/>
              <w:textAlignment w:val="auto"/>
              <w:rPr>
                <w:rFonts w:ascii="Times New Roman" w:hAnsi="Times New Roman" w:eastAsia="仿宋_GB2312" w:cs="Times New Roman"/>
                <w:snapToGrid/>
                <w:kern w:val="0"/>
                <w:sz w:val="24"/>
                <w:szCs w:val="24"/>
                <w:highlight w:val="none"/>
                <w:lang w:eastAsia="zh-CN"/>
              </w:rPr>
            </w:pPr>
            <w:r>
              <w:rPr>
                <w:rFonts w:ascii="Times New Roman" w:hAnsi="Times New Roman" w:eastAsia="仿宋_GB2312" w:cs="Times New Roman"/>
                <w:snapToGrid/>
                <w:kern w:val="0"/>
                <w:sz w:val="24"/>
                <w:szCs w:val="24"/>
                <w:highlight w:val="none"/>
                <w:lang w:eastAsia="zh-CN"/>
              </w:rPr>
              <w:t>4</w:t>
            </w:r>
          </w:p>
        </w:tc>
        <w:tc>
          <w:tcPr>
            <w:tcW w:w="981" w:type="dxa"/>
            <w:noWrap w:val="0"/>
            <w:vAlign w:val="center"/>
          </w:tcPr>
          <w:p w14:paraId="36883FDA">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861" w:type="dxa"/>
            <w:noWrap w:val="0"/>
            <w:vAlign w:val="center"/>
          </w:tcPr>
          <w:p w14:paraId="75BD1B9F">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134" w:type="dxa"/>
            <w:noWrap w:val="0"/>
            <w:vAlign w:val="center"/>
          </w:tcPr>
          <w:p w14:paraId="60E9D745">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433414F2">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1B5B1D99">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2460" w:type="dxa"/>
            <w:noWrap w:val="0"/>
            <w:vAlign w:val="center"/>
          </w:tcPr>
          <w:p w14:paraId="1CCAC9B2">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r>
      <w:tr w14:paraId="64A0C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34" w:type="dxa"/>
            <w:noWrap w:val="0"/>
            <w:vAlign w:val="center"/>
          </w:tcPr>
          <w:p w14:paraId="21C28131">
            <w:pPr>
              <w:widowControl w:val="0"/>
              <w:kinsoku/>
              <w:autoSpaceDE/>
              <w:autoSpaceDN/>
              <w:spacing w:line="240" w:lineRule="auto"/>
              <w:jc w:val="center"/>
              <w:textAlignment w:val="auto"/>
              <w:rPr>
                <w:rFonts w:hint="eastAsia" w:ascii="Times New Roman" w:hAnsi="Times New Roman" w:eastAsia="仿宋_GB2312" w:cs="Times New Roman"/>
                <w:snapToGrid/>
                <w:kern w:val="0"/>
                <w:sz w:val="24"/>
                <w:szCs w:val="24"/>
                <w:highlight w:val="none"/>
                <w:lang w:val="en-US" w:eastAsia="zh-CN"/>
              </w:rPr>
            </w:pPr>
            <w:r>
              <w:rPr>
                <w:rFonts w:hint="eastAsia" w:ascii="Times New Roman" w:hAnsi="Times New Roman" w:eastAsia="仿宋_GB2312" w:cs="Times New Roman"/>
                <w:snapToGrid/>
                <w:kern w:val="0"/>
                <w:sz w:val="24"/>
                <w:szCs w:val="24"/>
                <w:highlight w:val="none"/>
                <w:lang w:val="en-US" w:eastAsia="zh-CN"/>
              </w:rPr>
              <w:t>5</w:t>
            </w:r>
          </w:p>
        </w:tc>
        <w:tc>
          <w:tcPr>
            <w:tcW w:w="981" w:type="dxa"/>
            <w:noWrap w:val="0"/>
            <w:vAlign w:val="center"/>
          </w:tcPr>
          <w:p w14:paraId="215BB3C2">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861" w:type="dxa"/>
            <w:noWrap w:val="0"/>
            <w:vAlign w:val="center"/>
          </w:tcPr>
          <w:p w14:paraId="657531AB">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134" w:type="dxa"/>
            <w:noWrap w:val="0"/>
            <w:vAlign w:val="center"/>
          </w:tcPr>
          <w:p w14:paraId="251BB6BC">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3473F632">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1276" w:type="dxa"/>
            <w:noWrap w:val="0"/>
            <w:vAlign w:val="center"/>
          </w:tcPr>
          <w:p w14:paraId="41FFBF54">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c>
          <w:tcPr>
            <w:tcW w:w="2460" w:type="dxa"/>
            <w:noWrap w:val="0"/>
            <w:vAlign w:val="center"/>
          </w:tcPr>
          <w:p w14:paraId="45E28F3C">
            <w:pPr>
              <w:widowControl w:val="0"/>
              <w:kinsoku/>
              <w:autoSpaceDE/>
              <w:autoSpaceDN/>
              <w:spacing w:line="240" w:lineRule="auto"/>
              <w:jc w:val="center"/>
              <w:textAlignment w:val="auto"/>
              <w:rPr>
                <w:rFonts w:ascii="仿宋_GB2312" w:hAnsi="仿宋_GB2312" w:eastAsia="仿宋_GB2312" w:cs="仿宋_GB2312"/>
                <w:snapToGrid/>
                <w:kern w:val="0"/>
                <w:sz w:val="24"/>
                <w:szCs w:val="24"/>
                <w:highlight w:val="none"/>
                <w:lang w:eastAsia="zh-CN"/>
              </w:rPr>
            </w:pPr>
          </w:p>
        </w:tc>
      </w:tr>
      <w:tr w14:paraId="4D315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22" w:type="dxa"/>
            <w:gridSpan w:val="7"/>
            <w:noWrap w:val="0"/>
            <w:vAlign w:val="center"/>
          </w:tcPr>
          <w:p w14:paraId="16A8B1C7">
            <w:pPr>
              <w:widowControl w:val="0"/>
              <w:kinsoku/>
              <w:autoSpaceDE/>
              <w:autoSpaceDN/>
              <w:spacing w:line="240" w:lineRule="auto"/>
              <w:jc w:val="center"/>
              <w:textAlignment w:val="auto"/>
              <w:rPr>
                <w:rFonts w:hint="eastAsia" w:ascii="仿宋_GB2312" w:hAnsi="仿宋_GB2312" w:eastAsia="仿宋_GB2312" w:cs="仿宋_GB2312"/>
                <w:snapToGrid/>
                <w:kern w:val="0"/>
                <w:sz w:val="24"/>
                <w:szCs w:val="24"/>
                <w:highlight w:val="none"/>
                <w:lang w:eastAsia="zh-CN"/>
              </w:rPr>
            </w:pPr>
            <w:r>
              <w:rPr>
                <w:rFonts w:hint="eastAsia" w:ascii="黑体" w:hAnsi="黑体" w:eastAsia="黑体" w:cs="黑体"/>
                <w:snapToGrid/>
                <w:kern w:val="0"/>
                <w:sz w:val="24"/>
                <w:szCs w:val="24"/>
                <w:highlight w:val="none"/>
                <w:lang w:eastAsia="zh-CN"/>
              </w:rPr>
              <w:t>课程团队情况（</w:t>
            </w:r>
            <w:r>
              <w:rPr>
                <w:rFonts w:ascii="Times New Roman" w:hAnsi="Times New Roman" w:eastAsia="黑体" w:cs="Times New Roman"/>
                <w:snapToGrid/>
                <w:kern w:val="0"/>
                <w:sz w:val="24"/>
                <w:szCs w:val="24"/>
                <w:highlight w:val="none"/>
                <w:lang w:eastAsia="zh-CN"/>
              </w:rPr>
              <w:t>5</w:t>
            </w:r>
            <w:r>
              <w:rPr>
                <w:rFonts w:ascii="Times New Roman" w:hAnsi="Times New Roman" w:eastAsia="黑体" w:cs="Times New Roman"/>
                <w:snapToGrid/>
                <w:kern w:val="2"/>
                <w:sz w:val="24"/>
                <w:szCs w:val="24"/>
                <w:highlight w:val="none"/>
                <w:lang w:eastAsia="zh-CN"/>
              </w:rPr>
              <w:t>00</w:t>
            </w:r>
            <w:r>
              <w:rPr>
                <w:rFonts w:hint="eastAsia" w:ascii="黑体" w:hAnsi="黑体" w:eastAsia="黑体" w:cs="黑体"/>
                <w:snapToGrid/>
                <w:kern w:val="0"/>
                <w:sz w:val="24"/>
                <w:szCs w:val="24"/>
                <w:highlight w:val="none"/>
                <w:lang w:eastAsia="zh-CN"/>
              </w:rPr>
              <w:t>字以内）</w:t>
            </w:r>
          </w:p>
        </w:tc>
      </w:tr>
      <w:tr w14:paraId="0BB31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jc w:val="center"/>
        </w:trPr>
        <w:tc>
          <w:tcPr>
            <w:tcW w:w="8522" w:type="dxa"/>
            <w:gridSpan w:val="7"/>
            <w:noWrap w:val="0"/>
            <w:vAlign w:val="center"/>
          </w:tcPr>
          <w:p w14:paraId="52B44A92">
            <w:pPr>
              <w:widowControl w:val="0"/>
              <w:kinsoku/>
              <w:autoSpaceDE/>
              <w:autoSpaceDN/>
              <w:spacing w:line="276" w:lineRule="auto"/>
              <w:jc w:val="both"/>
              <w:textAlignment w:val="auto"/>
              <w:rPr>
                <w:rFonts w:ascii="Times New Roman" w:hAnsi="Times New Roman" w:eastAsia="仿宋_GB2312" w:cs="仿宋_GB2312"/>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（整体课程团队的规模</w:t>
            </w:r>
            <w:r>
              <w:rPr>
                <w:rFonts w:hint="eastAsia" w:ascii="Times New Roman" w:hAnsi="Times New Roman" w:eastAsia="仿宋_GB2312" w:cs="仿宋_GB2312"/>
                <w:snapToGrid/>
                <w:kern w:val="0"/>
                <w:sz w:val="24"/>
                <w:szCs w:val="24"/>
                <w:highlight w:val="none"/>
                <w:lang w:val="en-US" w:eastAsia="zh-CN"/>
              </w:rPr>
              <w:t>和结构</w:t>
            </w:r>
            <w:r>
              <w:rPr>
                <w:rFonts w:hint="eastAsia" w:ascii="Times New Roman" w:hAnsi="Times New Roman" w:eastAsia="仿宋_GB2312" w:cs="仿宋_GB2312"/>
                <w:snapToGrid/>
                <w:kern w:val="0"/>
                <w:sz w:val="24"/>
                <w:szCs w:val="24"/>
                <w:highlight w:val="none"/>
                <w:lang w:eastAsia="zh-CN"/>
              </w:rPr>
              <w:t>、针对教学对象特点和需求进行校内外教师配置、培养、</w:t>
            </w:r>
            <w:r>
              <w:rPr>
                <w:rFonts w:hint="eastAsia" w:ascii="Times New Roman" w:hAnsi="Times New Roman" w:eastAsia="仿宋_GB2312" w:cs="仿宋_GB2312"/>
                <w:snapToGrid/>
                <w:kern w:val="0"/>
                <w:sz w:val="24"/>
                <w:szCs w:val="24"/>
                <w:highlight w:val="none"/>
                <w:lang w:val="en-US" w:eastAsia="zh-CN"/>
              </w:rPr>
              <w:t>提升专业化水平等情况</w:t>
            </w:r>
            <w:r>
              <w:rPr>
                <w:rFonts w:hint="eastAsia" w:ascii="Times New Roman" w:hAnsi="Times New Roman" w:eastAsia="仿宋_GB2312" w:cs="仿宋_GB2312"/>
                <w:snapToGrid/>
                <w:kern w:val="0"/>
                <w:sz w:val="24"/>
                <w:szCs w:val="24"/>
                <w:highlight w:val="none"/>
                <w:lang w:eastAsia="zh-CN"/>
              </w:rPr>
              <w:t>）</w:t>
            </w:r>
          </w:p>
          <w:p w14:paraId="70BF99E7">
            <w:pPr>
              <w:widowControl w:val="0"/>
              <w:kinsoku/>
              <w:autoSpaceDE/>
              <w:autoSpaceDN/>
              <w:spacing w:line="276" w:lineRule="auto"/>
              <w:jc w:val="both"/>
              <w:textAlignment w:val="auto"/>
              <w:rPr>
                <w:rFonts w:ascii="Times New Roman" w:hAnsi="Times New Roman" w:eastAsia="仿宋_GB2312" w:cs="仿宋_GB2312"/>
                <w:snapToGrid/>
                <w:kern w:val="0"/>
                <w:sz w:val="24"/>
                <w:szCs w:val="24"/>
                <w:highlight w:val="none"/>
                <w:lang w:eastAsia="zh-CN"/>
              </w:rPr>
            </w:pPr>
          </w:p>
          <w:p w14:paraId="26C30DB6">
            <w:pPr>
              <w:widowControl w:val="0"/>
              <w:kinsoku/>
              <w:autoSpaceDE/>
              <w:autoSpaceDN/>
              <w:spacing w:line="276" w:lineRule="auto"/>
              <w:jc w:val="both"/>
              <w:textAlignment w:val="auto"/>
              <w:rPr>
                <w:rFonts w:ascii="Times New Roman" w:hAnsi="Times New Roman" w:eastAsia="仿宋_GB2312" w:cs="仿宋_GB2312"/>
                <w:snapToGrid/>
                <w:kern w:val="0"/>
                <w:sz w:val="24"/>
                <w:szCs w:val="24"/>
                <w:highlight w:val="none"/>
                <w:lang w:eastAsia="zh-CN"/>
              </w:rPr>
            </w:pPr>
          </w:p>
          <w:p w14:paraId="3ED56322">
            <w:pPr>
              <w:widowControl w:val="0"/>
              <w:kinsoku/>
              <w:autoSpaceDE/>
              <w:autoSpaceDN/>
              <w:spacing w:line="276" w:lineRule="auto"/>
              <w:jc w:val="both"/>
              <w:textAlignment w:val="auto"/>
              <w:rPr>
                <w:rFonts w:hint="eastAsia" w:ascii="Times New Roman" w:hAnsi="Times New Roman" w:eastAsia="仿宋_GB2312" w:cs="仿宋_GB2312"/>
                <w:snapToGrid/>
                <w:kern w:val="0"/>
                <w:sz w:val="24"/>
                <w:szCs w:val="24"/>
                <w:highlight w:val="none"/>
                <w:lang w:eastAsia="zh-CN"/>
              </w:rPr>
            </w:pPr>
          </w:p>
          <w:p w14:paraId="467B9B94">
            <w:pPr>
              <w:widowControl w:val="0"/>
              <w:kinsoku/>
              <w:autoSpaceDE/>
              <w:autoSpaceDN/>
              <w:spacing w:line="276" w:lineRule="auto"/>
              <w:jc w:val="both"/>
              <w:textAlignment w:val="auto"/>
              <w:rPr>
                <w:rFonts w:hint="eastAsia" w:ascii="Times New Roman" w:hAnsi="Times New Roman" w:eastAsia="仿宋_GB2312" w:cs="仿宋_GB2312"/>
                <w:snapToGrid/>
                <w:kern w:val="0"/>
                <w:sz w:val="24"/>
                <w:szCs w:val="24"/>
                <w:highlight w:val="none"/>
                <w:lang w:eastAsia="zh-CN"/>
              </w:rPr>
            </w:pPr>
          </w:p>
          <w:p w14:paraId="422FE79D">
            <w:pPr>
              <w:widowControl w:val="0"/>
              <w:kinsoku/>
              <w:autoSpaceDE/>
              <w:autoSpaceDN/>
              <w:spacing w:line="240" w:lineRule="auto"/>
              <w:jc w:val="both"/>
              <w:textAlignment w:val="auto"/>
              <w:rPr>
                <w:rFonts w:hint="eastAsia" w:ascii="仿宋_GB2312" w:hAnsi="仿宋_GB2312" w:eastAsia="仿宋_GB2312" w:cs="仿宋_GB2312"/>
                <w:snapToGrid/>
                <w:kern w:val="0"/>
                <w:sz w:val="24"/>
                <w:szCs w:val="24"/>
                <w:highlight w:val="none"/>
                <w:lang w:eastAsia="zh-CN"/>
              </w:rPr>
            </w:pPr>
          </w:p>
          <w:p w14:paraId="01C4E868">
            <w:pPr>
              <w:widowControl w:val="0"/>
              <w:kinsoku/>
              <w:autoSpaceDE/>
              <w:autoSpaceDN/>
              <w:spacing w:line="240" w:lineRule="auto"/>
              <w:jc w:val="both"/>
              <w:textAlignment w:val="auto"/>
              <w:rPr>
                <w:rFonts w:hint="eastAsia" w:ascii="仿宋_GB2312" w:hAnsi="仿宋_GB2312" w:eastAsia="仿宋_GB2312" w:cs="仿宋_GB2312"/>
                <w:snapToGrid/>
                <w:kern w:val="0"/>
                <w:sz w:val="24"/>
                <w:szCs w:val="24"/>
                <w:highlight w:val="none"/>
                <w:lang w:eastAsia="zh-CN"/>
              </w:rPr>
            </w:pPr>
          </w:p>
        </w:tc>
      </w:tr>
    </w:tbl>
    <w:p w14:paraId="0CE65174">
      <w:pPr>
        <w:widowControl w:val="0"/>
        <w:kinsoku/>
        <w:autoSpaceDE/>
        <w:autoSpaceDN/>
        <w:spacing w:line="240" w:lineRule="auto"/>
        <w:jc w:val="both"/>
        <w:textAlignment w:val="auto"/>
        <w:rPr>
          <w:rFonts w:ascii="Times New Roman" w:hAnsi="Times New Roman" w:eastAsia="宋体" w:cs="Times New Roman"/>
          <w:snapToGrid/>
          <w:kern w:val="2"/>
          <w:szCs w:val="24"/>
          <w:highlight w:val="none"/>
          <w:lang w:eastAsia="zh-CN"/>
        </w:rPr>
      </w:pPr>
    </w:p>
    <w:p w14:paraId="480FC11B">
      <w:pPr>
        <w:widowControl w:val="0"/>
        <w:kinsoku/>
        <w:autoSpaceDE/>
        <w:autoSpaceDN/>
        <w:spacing w:line="324" w:lineRule="auto"/>
        <w:jc w:val="both"/>
        <w:textAlignment w:val="auto"/>
        <w:rPr>
          <w:rFonts w:hint="eastAsia" w:ascii="Times New Roman" w:hAnsi="Times New Roman" w:eastAsia="黑体" w:cs="Times New Roman"/>
          <w:snapToGrid/>
          <w:kern w:val="2"/>
          <w:sz w:val="32"/>
          <w:szCs w:val="32"/>
          <w:highlight w:val="none"/>
          <w:lang w:eastAsia="zh-CN"/>
        </w:rPr>
      </w:pPr>
      <w:r>
        <w:rPr>
          <w:rFonts w:hint="eastAsia" w:ascii="Times New Roman" w:hAnsi="Times New Roman" w:eastAsia="黑体" w:cs="Times New Roman"/>
          <w:snapToGrid/>
          <w:kern w:val="2"/>
          <w:sz w:val="32"/>
          <w:szCs w:val="32"/>
          <w:highlight w:val="none"/>
          <w:lang w:eastAsia="zh-CN"/>
        </w:rPr>
        <w:t>三、课程概述（</w:t>
      </w:r>
      <w:r>
        <w:rPr>
          <w:rFonts w:ascii="Times New Roman" w:hAnsi="Times New Roman" w:eastAsia="黑体" w:cs="Times New Roman"/>
          <w:snapToGrid/>
          <w:kern w:val="2"/>
          <w:sz w:val="32"/>
          <w:szCs w:val="32"/>
          <w:highlight w:val="none"/>
          <w:lang w:eastAsia="zh-CN"/>
        </w:rPr>
        <w:t>4</w:t>
      </w:r>
      <w:r>
        <w:rPr>
          <w:rFonts w:hint="eastAsia" w:ascii="Times New Roman" w:hAnsi="Times New Roman" w:eastAsia="黑体" w:cs="Times New Roman"/>
          <w:snapToGrid/>
          <w:kern w:val="2"/>
          <w:sz w:val="32"/>
          <w:szCs w:val="32"/>
          <w:highlight w:val="none"/>
          <w:lang w:eastAsia="zh-CN"/>
        </w:rPr>
        <w:t>00字以内）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8BCA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jc w:val="center"/>
        </w:trPr>
        <w:tc>
          <w:tcPr>
            <w:tcW w:w="8522" w:type="dxa"/>
            <w:noWrap w:val="0"/>
            <w:vAlign w:val="top"/>
          </w:tcPr>
          <w:p w14:paraId="17DB91D8">
            <w:pPr>
              <w:widowControl w:val="0"/>
              <w:kinsoku/>
              <w:autoSpaceDE/>
              <w:autoSpaceDN/>
              <w:spacing w:line="300" w:lineRule="auto"/>
              <w:jc w:val="both"/>
              <w:textAlignment w:val="auto"/>
              <w:rPr>
                <w:rFonts w:ascii="Times New Roman" w:hAnsi="Times New Roman" w:eastAsia="楷体" w:cs="楷体"/>
                <w:snapToGrid/>
                <w:kern w:val="0"/>
                <w:sz w:val="24"/>
                <w:szCs w:val="24"/>
                <w:highlight w:val="none"/>
                <w:lang w:eastAsia="zh-CN"/>
              </w:rPr>
            </w:pPr>
            <w:r>
              <w:rPr>
                <w:rFonts w:hint="eastAsia" w:ascii="Times New Roman" w:hAnsi="Times New Roman" w:eastAsia="仿宋_GB2312" w:cs="仿宋_GB2312"/>
                <w:snapToGrid/>
                <w:kern w:val="0"/>
                <w:sz w:val="24"/>
                <w:szCs w:val="24"/>
                <w:highlight w:val="none"/>
                <w:lang w:eastAsia="zh-CN"/>
              </w:rPr>
              <w:t>（课程定位，课程覆盖面，课程成绩评定方式，课程建设发展历程，课程资源、配套网络平台等建设及应用情况等。</w:t>
            </w:r>
            <w:r>
              <w:rPr>
                <w:rFonts w:hint="eastAsia" w:ascii="Times New Roman" w:hAnsi="Times New Roman" w:eastAsia="仿宋_GB2312" w:cs="仿宋_GB2312"/>
                <w:bCs w:val="0"/>
                <w:snapToGrid/>
                <w:color w:val="auto"/>
                <w:kern w:val="0"/>
                <w:sz w:val="24"/>
                <w:szCs w:val="24"/>
                <w:highlight w:val="none"/>
                <w:lang w:eastAsia="zh-CN"/>
              </w:rPr>
              <w:t>目前存在的不足及今后3年改进方向。</w:t>
            </w:r>
            <w:r>
              <w:rPr>
                <w:rFonts w:hint="eastAsia" w:ascii="Times New Roman" w:hAnsi="Times New Roman" w:eastAsia="仿宋_GB2312" w:cs="仿宋_GB2312"/>
                <w:snapToGrid/>
                <w:kern w:val="0"/>
                <w:sz w:val="24"/>
                <w:szCs w:val="24"/>
                <w:highlight w:val="none"/>
                <w:lang w:eastAsia="zh-CN"/>
              </w:rPr>
              <w:t>）</w:t>
            </w:r>
          </w:p>
          <w:p w14:paraId="004D67B7">
            <w:pPr>
              <w:widowControl w:val="0"/>
              <w:kinsoku/>
              <w:autoSpaceDE/>
              <w:autoSpaceDN/>
              <w:spacing w:line="300" w:lineRule="auto"/>
              <w:jc w:val="both"/>
              <w:textAlignment w:val="auto"/>
              <w:rPr>
                <w:rFonts w:ascii="Times New Roman" w:hAnsi="Times New Roman" w:eastAsia="仿宋_GB2312" w:cs="仿宋_GB2312"/>
                <w:snapToGrid/>
                <w:kern w:val="0"/>
                <w:sz w:val="24"/>
                <w:szCs w:val="24"/>
                <w:highlight w:val="none"/>
                <w:lang w:eastAsia="zh-CN"/>
              </w:rPr>
            </w:pPr>
          </w:p>
          <w:p w14:paraId="1A46A384">
            <w:pPr>
              <w:widowControl w:val="0"/>
              <w:kinsoku/>
              <w:autoSpaceDE/>
              <w:autoSpaceDN/>
              <w:spacing w:line="300" w:lineRule="auto"/>
              <w:jc w:val="both"/>
              <w:textAlignment w:val="auto"/>
              <w:rPr>
                <w:rFonts w:ascii="Times New Roman" w:hAnsi="Times New Roman" w:eastAsia="仿宋_GB2312" w:cs="仿宋_GB2312"/>
                <w:snapToGrid/>
                <w:kern w:val="0"/>
                <w:sz w:val="24"/>
                <w:szCs w:val="24"/>
                <w:highlight w:val="none"/>
                <w:lang w:eastAsia="zh-CN"/>
              </w:rPr>
            </w:pPr>
          </w:p>
          <w:p w14:paraId="5786D88A">
            <w:pPr>
              <w:widowControl w:val="0"/>
              <w:kinsoku/>
              <w:autoSpaceDE/>
              <w:autoSpaceDN/>
              <w:spacing w:line="300" w:lineRule="auto"/>
              <w:jc w:val="both"/>
              <w:textAlignment w:val="auto"/>
              <w:rPr>
                <w:rFonts w:hint="eastAsia" w:ascii="Times New Roman" w:hAnsi="Times New Roman" w:eastAsia="仿宋_GB2312" w:cs="仿宋_GB2312"/>
                <w:snapToGrid/>
                <w:kern w:val="0"/>
                <w:sz w:val="24"/>
                <w:szCs w:val="24"/>
                <w:highlight w:val="none"/>
                <w:lang w:eastAsia="zh-CN"/>
              </w:rPr>
            </w:pPr>
          </w:p>
          <w:p w14:paraId="6D55AC12">
            <w:pPr>
              <w:widowControl w:val="0"/>
              <w:kinsoku/>
              <w:autoSpaceDE/>
              <w:autoSpaceDN/>
              <w:spacing w:line="300" w:lineRule="auto"/>
              <w:jc w:val="both"/>
              <w:textAlignment w:val="auto"/>
              <w:rPr>
                <w:rFonts w:ascii="Times New Roman" w:hAnsi="Times New Roman" w:eastAsia="仿宋_GB2312" w:cs="仿宋_GB2312"/>
                <w:snapToGrid/>
                <w:kern w:val="0"/>
                <w:sz w:val="24"/>
                <w:szCs w:val="24"/>
                <w:highlight w:val="none"/>
                <w:lang w:eastAsia="zh-CN"/>
              </w:rPr>
            </w:pPr>
          </w:p>
          <w:p w14:paraId="065CE66A">
            <w:pPr>
              <w:widowControl w:val="0"/>
              <w:kinsoku/>
              <w:autoSpaceDE/>
              <w:autoSpaceDN/>
              <w:spacing w:line="300" w:lineRule="auto"/>
              <w:jc w:val="both"/>
              <w:textAlignment w:val="auto"/>
              <w:rPr>
                <w:rFonts w:hint="eastAsia" w:ascii="Times New Roman" w:hAnsi="Times New Roman" w:eastAsia="仿宋_GB2312" w:cs="仿宋_GB2312"/>
                <w:snapToGrid/>
                <w:kern w:val="0"/>
                <w:sz w:val="24"/>
                <w:szCs w:val="24"/>
                <w:highlight w:val="none"/>
                <w:lang w:eastAsia="zh-CN"/>
              </w:rPr>
            </w:pPr>
          </w:p>
        </w:tc>
      </w:tr>
    </w:tbl>
    <w:p w14:paraId="68AF7682">
      <w:pPr>
        <w:widowControl w:val="0"/>
        <w:kinsoku/>
        <w:autoSpaceDE/>
        <w:autoSpaceDN/>
        <w:spacing w:line="240" w:lineRule="auto"/>
        <w:jc w:val="both"/>
        <w:textAlignment w:val="auto"/>
        <w:rPr>
          <w:rFonts w:hint="eastAsia" w:ascii="Times New Roman" w:hAnsi="Times New Roman" w:eastAsia="宋体" w:cs="Times New Roman"/>
          <w:snapToGrid/>
          <w:kern w:val="2"/>
          <w:szCs w:val="24"/>
          <w:highlight w:val="none"/>
          <w:lang w:eastAsia="zh-CN"/>
        </w:rPr>
      </w:pPr>
    </w:p>
    <w:p w14:paraId="260B5F1E">
      <w:pPr>
        <w:widowControl w:val="0"/>
        <w:kinsoku/>
        <w:autoSpaceDE/>
        <w:autoSpaceDN/>
        <w:spacing w:line="324" w:lineRule="auto"/>
        <w:jc w:val="both"/>
        <w:textAlignment w:val="auto"/>
        <w:rPr>
          <w:rFonts w:hint="eastAsia" w:ascii="Times New Roman" w:hAnsi="Times New Roman" w:eastAsia="黑体" w:cs="Times New Roman"/>
          <w:snapToGrid/>
          <w:kern w:val="2"/>
          <w:sz w:val="32"/>
          <w:szCs w:val="32"/>
          <w:highlight w:val="none"/>
          <w:lang w:eastAsia="zh-CN"/>
        </w:rPr>
      </w:pPr>
      <w:r>
        <w:rPr>
          <w:rFonts w:hint="eastAsia" w:ascii="Times New Roman" w:hAnsi="Times New Roman" w:eastAsia="黑体" w:cs="Times New Roman"/>
          <w:snapToGrid/>
          <w:kern w:val="2"/>
          <w:sz w:val="32"/>
          <w:szCs w:val="32"/>
          <w:highlight w:val="none"/>
          <w:lang w:eastAsia="zh-CN"/>
        </w:rPr>
        <w:t>四、课程目标（300字以内）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8D69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2" w:type="dxa"/>
            <w:noWrap w:val="0"/>
            <w:vAlign w:val="center"/>
          </w:tcPr>
          <w:p w14:paraId="2DCDB4A5">
            <w:pPr>
              <w:widowControl w:val="0"/>
              <w:kinsoku/>
              <w:autoSpaceDE/>
              <w:autoSpaceDN/>
              <w:spacing w:line="300" w:lineRule="auto"/>
              <w:jc w:val="both"/>
              <w:textAlignment w:val="auto"/>
              <w:rPr>
                <w:rFonts w:ascii="楷体" w:hAnsi="楷体" w:eastAsia="楷体" w:cs="楷体"/>
                <w:snapToGrid/>
                <w:kern w:val="0"/>
                <w:sz w:val="24"/>
                <w:szCs w:val="24"/>
                <w:highlight w:val="none"/>
                <w:lang w:eastAsia="zh-CN"/>
              </w:rPr>
            </w:pPr>
            <w:r>
              <w:rPr>
                <w:rFonts w:hint="eastAsia" w:ascii="仿宋_GB2312" w:hAnsi="仿宋_GB2312" w:eastAsia="仿宋_GB2312" w:cs="仿宋_GB2312"/>
                <w:snapToGrid/>
                <w:kern w:val="0"/>
                <w:sz w:val="24"/>
                <w:szCs w:val="24"/>
                <w:highlight w:val="none"/>
                <w:lang w:eastAsia="zh-CN"/>
              </w:rPr>
              <w:t>（课程理念及思路，结合本校办学定位、学生情况、学科专业人才培养要求，课程拟解决的重点问题，学生完成本课程学习后达到的能力水平等）</w:t>
            </w:r>
          </w:p>
          <w:p w14:paraId="61C7FB90">
            <w:pPr>
              <w:widowControl w:val="0"/>
              <w:kinsoku/>
              <w:autoSpaceDE/>
              <w:autoSpaceDN/>
              <w:spacing w:line="300" w:lineRule="auto"/>
              <w:jc w:val="both"/>
              <w:textAlignment w:val="auto"/>
              <w:rPr>
                <w:rFonts w:ascii="仿宋_GB2312" w:hAnsi="仿宋_GB2312" w:eastAsia="仿宋_GB2312" w:cs="仿宋_GB2312"/>
                <w:snapToGrid/>
                <w:kern w:val="0"/>
                <w:sz w:val="24"/>
                <w:szCs w:val="24"/>
                <w:highlight w:val="none"/>
                <w:lang w:eastAsia="zh-CN"/>
              </w:rPr>
            </w:pPr>
          </w:p>
          <w:p w14:paraId="160FA29F">
            <w:pPr>
              <w:widowControl w:val="0"/>
              <w:kinsoku/>
              <w:autoSpaceDE/>
              <w:autoSpaceDN/>
              <w:spacing w:line="300" w:lineRule="auto"/>
              <w:jc w:val="both"/>
              <w:textAlignment w:val="auto"/>
              <w:rPr>
                <w:rFonts w:ascii="仿宋_GB2312" w:hAnsi="仿宋_GB2312" w:eastAsia="仿宋_GB2312" w:cs="仿宋_GB2312"/>
                <w:snapToGrid/>
                <w:kern w:val="0"/>
                <w:sz w:val="24"/>
                <w:szCs w:val="24"/>
                <w:highlight w:val="none"/>
                <w:lang w:eastAsia="zh-CN"/>
              </w:rPr>
            </w:pPr>
          </w:p>
          <w:p w14:paraId="24E1A544">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p w14:paraId="4A4AD546">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p w14:paraId="51F28864">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p w14:paraId="7B912816">
            <w:pPr>
              <w:widowControl w:val="0"/>
              <w:kinsoku/>
              <w:autoSpaceDE/>
              <w:autoSpaceDN/>
              <w:spacing w:line="340" w:lineRule="atLeast"/>
              <w:jc w:val="both"/>
              <w:textAlignment w:val="auto"/>
              <w:rPr>
                <w:rFonts w:ascii="仿宋_GB2312" w:hAnsi="仿宋_GB2312" w:eastAsia="仿宋_GB2312" w:cs="仿宋_GB2312"/>
                <w:snapToGrid/>
                <w:kern w:val="0"/>
                <w:sz w:val="24"/>
                <w:szCs w:val="24"/>
                <w:highlight w:val="none"/>
                <w:lang w:eastAsia="zh-CN"/>
              </w:rPr>
            </w:pPr>
          </w:p>
        </w:tc>
      </w:tr>
    </w:tbl>
    <w:p w14:paraId="2DA59DD8">
      <w:pPr>
        <w:widowControl w:val="0"/>
        <w:kinsoku/>
        <w:autoSpaceDE/>
        <w:autoSpaceDN/>
        <w:spacing w:line="240" w:lineRule="auto"/>
        <w:jc w:val="both"/>
        <w:textAlignment w:val="auto"/>
        <w:rPr>
          <w:rFonts w:ascii="Times New Roman" w:hAnsi="Times New Roman" w:eastAsia="宋体" w:cs="Times New Roman"/>
          <w:snapToGrid/>
          <w:kern w:val="2"/>
          <w:szCs w:val="24"/>
          <w:highlight w:val="none"/>
          <w:lang w:eastAsia="zh-CN"/>
        </w:rPr>
      </w:pPr>
    </w:p>
    <w:p w14:paraId="5A433404">
      <w:pPr>
        <w:widowControl w:val="0"/>
        <w:kinsoku/>
        <w:autoSpaceDE/>
        <w:autoSpaceDN/>
        <w:spacing w:line="324" w:lineRule="auto"/>
        <w:jc w:val="both"/>
        <w:textAlignment w:val="auto"/>
        <w:rPr>
          <w:rFonts w:hint="eastAsia" w:ascii="Times New Roman" w:hAnsi="Times New Roman" w:eastAsia="黑体" w:cs="Times New Roman"/>
          <w:snapToGrid/>
          <w:kern w:val="2"/>
          <w:sz w:val="32"/>
          <w:szCs w:val="32"/>
          <w:highlight w:val="none"/>
          <w:lang w:eastAsia="zh-CN"/>
        </w:rPr>
      </w:pPr>
      <w:r>
        <w:rPr>
          <w:rFonts w:hint="eastAsia" w:ascii="Times New Roman" w:hAnsi="Times New Roman" w:eastAsia="黑体" w:cs="Times New Roman"/>
          <w:snapToGrid/>
          <w:kern w:val="2"/>
          <w:sz w:val="32"/>
          <w:szCs w:val="32"/>
          <w:highlight w:val="none"/>
          <w:lang w:eastAsia="zh-CN"/>
        </w:rPr>
        <w:t>五、课程内容与教学安排（</w:t>
      </w:r>
      <w:r>
        <w:rPr>
          <w:rFonts w:ascii="Times New Roman" w:hAnsi="Times New Roman" w:eastAsia="黑体" w:cs="Times New Roman"/>
          <w:snapToGrid/>
          <w:kern w:val="2"/>
          <w:sz w:val="32"/>
          <w:szCs w:val="32"/>
          <w:highlight w:val="none"/>
          <w:lang w:eastAsia="zh-CN"/>
        </w:rPr>
        <w:t>5</w:t>
      </w:r>
      <w:r>
        <w:rPr>
          <w:rFonts w:hint="eastAsia" w:ascii="Times New Roman" w:hAnsi="Times New Roman" w:eastAsia="黑体" w:cs="Times New Roman"/>
          <w:snapToGrid/>
          <w:kern w:val="2"/>
          <w:sz w:val="32"/>
          <w:szCs w:val="32"/>
          <w:highlight w:val="none"/>
          <w:lang w:eastAsia="zh-CN"/>
        </w:rPr>
        <w:t>00字以内）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B982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jc w:val="center"/>
        </w:trPr>
        <w:tc>
          <w:tcPr>
            <w:tcW w:w="8522" w:type="dxa"/>
            <w:noWrap w:val="0"/>
            <w:vAlign w:val="center"/>
          </w:tcPr>
          <w:p w14:paraId="537E7335">
            <w:pPr>
              <w:widowControl w:val="0"/>
              <w:kinsoku/>
              <w:autoSpaceDE/>
              <w:autoSpaceDN/>
              <w:spacing w:line="300" w:lineRule="auto"/>
              <w:jc w:val="both"/>
              <w:textAlignment w:val="auto"/>
              <w:rPr>
                <w:rFonts w:ascii="楷体" w:hAnsi="楷体" w:eastAsia="楷体" w:cs="楷体"/>
                <w:snapToGrid/>
                <w:kern w:val="0"/>
                <w:sz w:val="24"/>
                <w:szCs w:val="24"/>
                <w:highlight w:val="none"/>
                <w:lang w:eastAsia="zh-CN"/>
              </w:rPr>
            </w:pPr>
            <w:r>
              <w:rPr>
                <w:rFonts w:hint="eastAsia" w:ascii="仿宋_GB2312" w:hAnsi="仿宋_GB2312" w:eastAsia="仿宋_GB2312" w:cs="仿宋_GB2312"/>
                <w:snapToGrid/>
                <w:kern w:val="0"/>
                <w:sz w:val="24"/>
                <w:szCs w:val="24"/>
                <w:highlight w:val="none"/>
                <w:lang w:eastAsia="zh-CN"/>
              </w:rPr>
              <w:t>（课程模块顺序及对应的学时，实践活动的设计，一轮课程完整的教学安排等）</w:t>
            </w:r>
          </w:p>
          <w:p w14:paraId="3BA92500">
            <w:pPr>
              <w:widowControl w:val="0"/>
              <w:kinsoku/>
              <w:autoSpaceDE/>
              <w:autoSpaceDN/>
              <w:spacing w:line="300" w:lineRule="auto"/>
              <w:jc w:val="both"/>
              <w:textAlignment w:val="auto"/>
              <w:rPr>
                <w:rFonts w:ascii="仿宋_GB2312" w:hAnsi="仿宋_GB2312" w:eastAsia="仿宋_GB2312" w:cs="仿宋_GB2312"/>
                <w:snapToGrid/>
                <w:kern w:val="0"/>
                <w:sz w:val="24"/>
                <w:szCs w:val="24"/>
                <w:highlight w:val="none"/>
                <w:lang w:eastAsia="zh-CN"/>
              </w:rPr>
            </w:pPr>
          </w:p>
          <w:p w14:paraId="0A4AC39A">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p w14:paraId="22B1B0C4">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p w14:paraId="396E5DC0">
            <w:pPr>
              <w:widowControl w:val="0"/>
              <w:kinsoku/>
              <w:autoSpaceDE/>
              <w:autoSpaceDN/>
              <w:spacing w:line="300" w:lineRule="auto"/>
              <w:jc w:val="both"/>
              <w:textAlignment w:val="auto"/>
              <w:rPr>
                <w:rFonts w:ascii="仿宋_GB2312" w:hAnsi="仿宋_GB2312" w:eastAsia="仿宋_GB2312" w:cs="仿宋_GB2312"/>
                <w:snapToGrid/>
                <w:kern w:val="0"/>
                <w:sz w:val="24"/>
                <w:szCs w:val="24"/>
                <w:highlight w:val="none"/>
                <w:lang w:eastAsia="zh-CN"/>
              </w:rPr>
            </w:pPr>
          </w:p>
          <w:p w14:paraId="3F88C6B8">
            <w:pPr>
              <w:widowControl w:val="0"/>
              <w:kinsoku/>
              <w:autoSpaceDE/>
              <w:autoSpaceDN/>
              <w:spacing w:line="340" w:lineRule="atLeast"/>
              <w:jc w:val="both"/>
              <w:textAlignment w:val="auto"/>
              <w:rPr>
                <w:rFonts w:ascii="仿宋_GB2312" w:hAnsi="仿宋_GB2312" w:eastAsia="仿宋_GB2312" w:cs="仿宋_GB2312"/>
                <w:snapToGrid/>
                <w:kern w:val="0"/>
                <w:sz w:val="24"/>
                <w:szCs w:val="24"/>
                <w:highlight w:val="none"/>
                <w:lang w:eastAsia="zh-CN"/>
              </w:rPr>
            </w:pPr>
          </w:p>
        </w:tc>
      </w:tr>
    </w:tbl>
    <w:p w14:paraId="503EB3C8">
      <w:pPr>
        <w:widowControl w:val="0"/>
        <w:kinsoku/>
        <w:autoSpaceDE/>
        <w:autoSpaceDN/>
        <w:spacing w:line="240" w:lineRule="auto"/>
        <w:jc w:val="both"/>
        <w:textAlignment w:val="auto"/>
        <w:rPr>
          <w:rFonts w:hint="eastAsia" w:ascii="Times New Roman" w:hAnsi="Times New Roman" w:eastAsia="宋体" w:cs="Times New Roman"/>
          <w:snapToGrid/>
          <w:kern w:val="2"/>
          <w:szCs w:val="24"/>
          <w:highlight w:val="none"/>
          <w:lang w:eastAsia="zh-CN"/>
        </w:rPr>
      </w:pPr>
    </w:p>
    <w:p w14:paraId="5DA93959">
      <w:pPr>
        <w:widowControl w:val="0"/>
        <w:kinsoku/>
        <w:autoSpaceDE/>
        <w:autoSpaceDN/>
        <w:spacing w:line="240" w:lineRule="auto"/>
        <w:jc w:val="both"/>
        <w:textAlignment w:val="auto"/>
        <w:rPr>
          <w:rFonts w:ascii="Times New Roman" w:hAnsi="Times New Roman" w:eastAsia="宋体" w:cs="Times New Roman"/>
          <w:snapToGrid/>
          <w:kern w:val="2"/>
          <w:szCs w:val="24"/>
          <w:highlight w:val="none"/>
          <w:lang w:eastAsia="zh-CN"/>
        </w:rPr>
      </w:pPr>
    </w:p>
    <w:p w14:paraId="6D3D9A4F">
      <w:pPr>
        <w:widowControl w:val="0"/>
        <w:kinsoku/>
        <w:autoSpaceDE/>
        <w:autoSpaceDN/>
        <w:spacing w:line="324" w:lineRule="auto"/>
        <w:jc w:val="both"/>
        <w:textAlignment w:val="auto"/>
        <w:rPr>
          <w:rFonts w:hint="eastAsia" w:ascii="Times New Roman" w:hAnsi="Times New Roman" w:eastAsia="黑体" w:cs="Times New Roman"/>
          <w:snapToGrid/>
          <w:kern w:val="2"/>
          <w:sz w:val="32"/>
          <w:szCs w:val="32"/>
          <w:highlight w:val="none"/>
          <w:lang w:eastAsia="zh-CN"/>
        </w:rPr>
      </w:pPr>
      <w:r>
        <w:rPr>
          <w:rFonts w:hint="eastAsia" w:ascii="Times New Roman" w:hAnsi="Times New Roman" w:eastAsia="黑体" w:cs="Times New Roman"/>
          <w:snapToGrid/>
          <w:kern w:val="2"/>
          <w:sz w:val="32"/>
          <w:szCs w:val="32"/>
          <w:highlight w:val="none"/>
          <w:lang w:val="en-US" w:eastAsia="zh-CN"/>
        </w:rPr>
        <w:t>六</w:t>
      </w:r>
      <w:r>
        <w:rPr>
          <w:rFonts w:hint="eastAsia" w:ascii="Times New Roman" w:hAnsi="Times New Roman" w:eastAsia="黑体" w:cs="Times New Roman"/>
          <w:snapToGrid/>
          <w:kern w:val="2"/>
          <w:sz w:val="32"/>
          <w:szCs w:val="32"/>
          <w:highlight w:val="none"/>
          <w:lang w:eastAsia="zh-CN"/>
        </w:rPr>
        <w:t>、课程创新点（</w:t>
      </w:r>
      <w:r>
        <w:rPr>
          <w:rFonts w:hint="eastAsia" w:ascii="Times New Roman" w:hAnsi="Times New Roman" w:eastAsia="黑体" w:cs="Times New Roman"/>
          <w:snapToGrid/>
          <w:kern w:val="2"/>
          <w:sz w:val="32"/>
          <w:szCs w:val="32"/>
          <w:highlight w:val="none"/>
          <w:lang w:val="en-US" w:eastAsia="zh-CN"/>
        </w:rPr>
        <w:t>8</w:t>
      </w:r>
      <w:r>
        <w:rPr>
          <w:rFonts w:hint="eastAsia" w:ascii="Times New Roman" w:hAnsi="Times New Roman" w:eastAsia="黑体" w:cs="Times New Roman"/>
          <w:snapToGrid/>
          <w:kern w:val="2"/>
          <w:sz w:val="32"/>
          <w:szCs w:val="32"/>
          <w:highlight w:val="none"/>
          <w:lang w:eastAsia="zh-CN"/>
        </w:rPr>
        <w:t>00字以内）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08FED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2" w:hRule="atLeast"/>
          <w:jc w:val="center"/>
        </w:trPr>
        <w:tc>
          <w:tcPr>
            <w:tcW w:w="8522" w:type="dxa"/>
            <w:noWrap w:val="0"/>
            <w:vAlign w:val="top"/>
          </w:tcPr>
          <w:p w14:paraId="4332BD82">
            <w:pPr>
              <w:widowControl w:val="0"/>
              <w:kinsoku/>
              <w:autoSpaceDE/>
              <w:autoSpaceDN/>
              <w:spacing w:line="300" w:lineRule="auto"/>
              <w:jc w:val="left"/>
              <w:textAlignment w:val="auto"/>
              <w:rPr>
                <w:rFonts w:hint="eastAsia" w:ascii="Times New Roman" w:hAnsi="Times New Roman" w:eastAsia="仿宋_GB2312" w:cs="宋体"/>
                <w:bCs/>
                <w:snapToGrid/>
                <w:color w:val="000000"/>
                <w:kern w:val="2"/>
                <w:sz w:val="24"/>
                <w:szCs w:val="24"/>
                <w:highlight w:val="none"/>
                <w:lang w:eastAsia="zh-CN"/>
              </w:rPr>
            </w:pPr>
            <w:r>
              <w:rPr>
                <w:rFonts w:hint="eastAsia" w:ascii="仿宋_GB2312" w:hAnsi="仿宋_GB2312" w:eastAsia="仿宋_GB2312" w:cs="仿宋_GB2312"/>
                <w:snapToGrid/>
                <w:kern w:val="0"/>
                <w:sz w:val="24"/>
                <w:szCs w:val="24"/>
                <w:highlight w:val="none"/>
                <w:lang w:eastAsia="zh-CN"/>
              </w:rPr>
              <w:t>（结合研究及经验对课程进行的创新改进，具体实施情况及实施的效果体现等）</w:t>
            </w:r>
          </w:p>
          <w:p w14:paraId="5D380BC9">
            <w:pPr>
              <w:widowControl w:val="0"/>
              <w:kinsoku/>
              <w:autoSpaceDE/>
              <w:autoSpaceDN/>
              <w:spacing w:line="300" w:lineRule="auto"/>
              <w:jc w:val="both"/>
              <w:textAlignment w:val="auto"/>
              <w:rPr>
                <w:rFonts w:ascii="仿宋_GB2312" w:hAnsi="仿宋_GB2312" w:eastAsia="仿宋_GB2312" w:cs="仿宋_GB2312"/>
                <w:snapToGrid/>
                <w:kern w:val="0"/>
                <w:sz w:val="24"/>
                <w:szCs w:val="24"/>
                <w:highlight w:val="none"/>
                <w:lang w:eastAsia="zh-CN"/>
              </w:rPr>
            </w:pPr>
          </w:p>
          <w:p w14:paraId="0B5D31B4">
            <w:pPr>
              <w:widowControl w:val="0"/>
              <w:kinsoku/>
              <w:autoSpaceDE/>
              <w:autoSpaceDN/>
              <w:spacing w:line="300" w:lineRule="auto"/>
              <w:jc w:val="both"/>
              <w:textAlignment w:val="auto"/>
              <w:rPr>
                <w:rFonts w:ascii="Times New Roman" w:hAnsi="Times New Roman" w:eastAsia="仿宋_GB2312" w:cs="Times New Roman"/>
                <w:snapToGrid/>
                <w:kern w:val="0"/>
                <w:sz w:val="24"/>
                <w:szCs w:val="24"/>
                <w:highlight w:val="none"/>
                <w:lang w:eastAsia="zh-CN"/>
              </w:rPr>
            </w:pPr>
          </w:p>
          <w:p w14:paraId="0853CB74">
            <w:pPr>
              <w:widowControl w:val="0"/>
              <w:kinsoku/>
              <w:autoSpaceDE/>
              <w:autoSpaceDN/>
              <w:spacing w:line="300" w:lineRule="auto"/>
              <w:jc w:val="both"/>
              <w:textAlignment w:val="auto"/>
              <w:rPr>
                <w:rFonts w:ascii="Times New Roman" w:hAnsi="Times New Roman" w:eastAsia="仿宋_GB2312" w:cs="Times New Roman"/>
                <w:snapToGrid/>
                <w:kern w:val="0"/>
                <w:sz w:val="24"/>
                <w:szCs w:val="24"/>
                <w:highlight w:val="none"/>
                <w:lang w:eastAsia="zh-CN"/>
              </w:rPr>
            </w:pPr>
          </w:p>
          <w:p w14:paraId="49F6A6DD">
            <w:pPr>
              <w:widowControl w:val="0"/>
              <w:kinsoku/>
              <w:autoSpaceDE/>
              <w:autoSpaceDN/>
              <w:spacing w:line="300" w:lineRule="auto"/>
              <w:jc w:val="both"/>
              <w:textAlignment w:val="auto"/>
              <w:rPr>
                <w:rFonts w:ascii="Times New Roman" w:hAnsi="Times New Roman" w:eastAsia="仿宋_GB2312" w:cs="Times New Roman"/>
                <w:snapToGrid/>
                <w:kern w:val="0"/>
                <w:sz w:val="24"/>
                <w:szCs w:val="24"/>
                <w:highlight w:val="none"/>
                <w:lang w:eastAsia="zh-CN"/>
              </w:rPr>
            </w:pPr>
          </w:p>
          <w:p w14:paraId="36BD9787">
            <w:pPr>
              <w:widowControl w:val="0"/>
              <w:kinsoku/>
              <w:autoSpaceDE/>
              <w:autoSpaceDN/>
              <w:spacing w:line="300" w:lineRule="auto"/>
              <w:jc w:val="both"/>
              <w:textAlignment w:val="auto"/>
              <w:rPr>
                <w:rFonts w:ascii="Times New Roman" w:hAnsi="Times New Roman" w:eastAsia="仿宋_GB2312" w:cs="Times New Roman"/>
                <w:snapToGrid/>
                <w:kern w:val="0"/>
                <w:sz w:val="24"/>
                <w:szCs w:val="24"/>
                <w:highlight w:val="none"/>
                <w:lang w:eastAsia="zh-CN"/>
              </w:rPr>
            </w:pPr>
          </w:p>
          <w:p w14:paraId="2CA0353F">
            <w:pPr>
              <w:widowControl w:val="0"/>
              <w:kinsoku/>
              <w:autoSpaceDE/>
              <w:autoSpaceDN/>
              <w:spacing w:line="300" w:lineRule="auto"/>
              <w:jc w:val="both"/>
              <w:textAlignment w:val="auto"/>
              <w:rPr>
                <w:rFonts w:ascii="Times New Roman" w:hAnsi="Times New Roman" w:eastAsia="仿宋_GB2312" w:cs="Times New Roman"/>
                <w:snapToGrid/>
                <w:kern w:val="0"/>
                <w:sz w:val="24"/>
                <w:szCs w:val="24"/>
                <w:highlight w:val="none"/>
                <w:lang w:eastAsia="zh-CN"/>
              </w:rPr>
            </w:pPr>
          </w:p>
          <w:p w14:paraId="75AF8124">
            <w:pPr>
              <w:widowControl w:val="0"/>
              <w:kinsoku/>
              <w:autoSpaceDE/>
              <w:autoSpaceDN/>
              <w:spacing w:line="340" w:lineRule="atLeast"/>
              <w:jc w:val="both"/>
              <w:textAlignment w:val="auto"/>
              <w:rPr>
                <w:rFonts w:ascii="Times New Roman" w:hAnsi="Times New Roman" w:eastAsia="仿宋_GB2312" w:cs="Times New Roman"/>
                <w:snapToGrid/>
                <w:kern w:val="0"/>
                <w:sz w:val="24"/>
                <w:szCs w:val="24"/>
                <w:highlight w:val="none"/>
                <w:lang w:eastAsia="zh-CN"/>
              </w:rPr>
            </w:pPr>
          </w:p>
        </w:tc>
      </w:tr>
    </w:tbl>
    <w:p w14:paraId="2CC6E207">
      <w:pPr>
        <w:widowControl w:val="0"/>
        <w:kinsoku/>
        <w:autoSpaceDE/>
        <w:autoSpaceDN/>
        <w:spacing w:before="157" w:beforeLines="50" w:line="324" w:lineRule="auto"/>
        <w:jc w:val="both"/>
        <w:textAlignment w:val="auto"/>
        <w:rPr>
          <w:rFonts w:hint="eastAsia" w:ascii="Times New Roman" w:hAnsi="Times New Roman" w:eastAsia="黑体" w:cs="Times New Roman"/>
          <w:snapToGrid/>
          <w:kern w:val="2"/>
          <w:sz w:val="32"/>
          <w:szCs w:val="32"/>
          <w:highlight w:val="none"/>
          <w:lang w:eastAsia="zh-CN"/>
        </w:rPr>
      </w:pPr>
      <w:r>
        <w:rPr>
          <w:rFonts w:hint="eastAsia" w:ascii="Times New Roman" w:hAnsi="Times New Roman" w:eastAsia="黑体" w:cs="Times New Roman"/>
          <w:snapToGrid/>
          <w:kern w:val="2"/>
          <w:sz w:val="32"/>
          <w:szCs w:val="32"/>
          <w:highlight w:val="none"/>
          <w:lang w:val="en-US" w:eastAsia="zh-CN"/>
        </w:rPr>
        <w:t>七</w:t>
      </w:r>
      <w:r>
        <w:rPr>
          <w:rFonts w:hint="eastAsia" w:ascii="Times New Roman" w:hAnsi="Times New Roman" w:eastAsia="黑体" w:cs="Times New Roman"/>
          <w:snapToGrid/>
          <w:kern w:val="2"/>
          <w:sz w:val="32"/>
          <w:szCs w:val="32"/>
          <w:highlight w:val="none"/>
          <w:lang w:eastAsia="zh-CN"/>
        </w:rPr>
        <w:t>、教研成果及教学改革（</w:t>
      </w:r>
      <w:r>
        <w:rPr>
          <w:rFonts w:ascii="Times New Roman" w:hAnsi="Times New Roman" w:eastAsia="黑体" w:cs="Times New Roman"/>
          <w:snapToGrid/>
          <w:kern w:val="2"/>
          <w:sz w:val="32"/>
          <w:szCs w:val="32"/>
          <w:highlight w:val="none"/>
          <w:lang w:eastAsia="zh-CN"/>
        </w:rPr>
        <w:t>5</w:t>
      </w:r>
      <w:r>
        <w:rPr>
          <w:rFonts w:hint="eastAsia" w:ascii="Times New Roman" w:hAnsi="Times New Roman" w:eastAsia="黑体" w:cs="Times New Roman"/>
          <w:snapToGrid/>
          <w:kern w:val="2"/>
          <w:sz w:val="32"/>
          <w:szCs w:val="32"/>
          <w:highlight w:val="none"/>
          <w:lang w:eastAsia="zh-CN"/>
        </w:rPr>
        <w:t>00字以内）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56D9E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noWrap w:val="0"/>
            <w:vAlign w:val="top"/>
          </w:tcPr>
          <w:p w14:paraId="3D747743">
            <w:pPr>
              <w:widowControl w:val="0"/>
              <w:kinsoku/>
              <w:autoSpaceDE/>
              <w:autoSpaceDN/>
              <w:spacing w:line="300" w:lineRule="auto"/>
              <w:jc w:val="left"/>
              <w:textAlignment w:val="auto"/>
              <w:rPr>
                <w:rFonts w:hint="eastAsia" w:ascii="Times New Roman" w:hAnsi="Times New Roman" w:eastAsia="仿宋_GB2312" w:cs="宋体"/>
                <w:bCs/>
                <w:snapToGrid/>
                <w:color w:val="000000"/>
                <w:kern w:val="2"/>
                <w:sz w:val="24"/>
                <w:szCs w:val="24"/>
                <w:highlight w:val="none"/>
                <w:lang w:eastAsia="zh-CN"/>
              </w:rPr>
            </w:pPr>
            <w:r>
              <w:rPr>
                <w:rFonts w:hint="eastAsia" w:ascii="Times New Roman" w:hAnsi="Times New Roman" w:eastAsia="仿宋_GB2312" w:cs="宋体"/>
                <w:bCs/>
                <w:snapToGrid/>
                <w:color w:val="000000"/>
                <w:kern w:val="2"/>
                <w:sz w:val="24"/>
                <w:szCs w:val="24"/>
                <w:highlight w:val="none"/>
                <w:lang w:eastAsia="zh-CN"/>
              </w:rPr>
              <w:t xml:space="preserve">1. </w:t>
            </w:r>
            <w:r>
              <w:rPr>
                <w:rFonts w:hint="eastAsia" w:ascii="楷体_GB2312" w:hAnsi="楷体_GB2312" w:eastAsia="楷体_GB2312" w:cs="楷体_GB2312"/>
                <w:bCs/>
                <w:snapToGrid/>
                <w:color w:val="000000"/>
                <w:kern w:val="2"/>
                <w:sz w:val="24"/>
                <w:szCs w:val="24"/>
                <w:highlight w:val="none"/>
                <w:lang w:eastAsia="zh-CN"/>
              </w:rPr>
              <w:t>教学研究成果（课程团队基于课程发表的代表性教学论文著作、主持或参与的教改项目、</w:t>
            </w:r>
            <w:r>
              <w:rPr>
                <w:rFonts w:hint="eastAsia" w:ascii="楷体_GB2312" w:hAnsi="楷体_GB2312" w:eastAsia="楷体_GB2312" w:cs="楷体_GB2312"/>
                <w:bCs/>
                <w:snapToGrid/>
                <w:color w:val="000000"/>
                <w:kern w:val="2"/>
                <w:sz w:val="24"/>
                <w:szCs w:val="24"/>
                <w:highlight w:val="none"/>
                <w:lang w:val="en-US" w:eastAsia="zh-CN"/>
              </w:rPr>
              <w:t>出台的教材和其他教学参考材料</w:t>
            </w:r>
            <w:r>
              <w:rPr>
                <w:rFonts w:hint="eastAsia" w:ascii="楷体_GB2312" w:hAnsi="楷体_GB2312" w:eastAsia="楷体_GB2312" w:cs="楷体_GB2312"/>
                <w:bCs/>
                <w:snapToGrid/>
                <w:color w:val="000000"/>
                <w:kern w:val="2"/>
                <w:sz w:val="24"/>
                <w:szCs w:val="24"/>
                <w:highlight w:val="none"/>
                <w:lang w:eastAsia="zh-CN"/>
              </w:rPr>
              <w:t>等）</w:t>
            </w:r>
          </w:p>
          <w:p w14:paraId="25A457CD">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p w14:paraId="4C60B74F">
            <w:pPr>
              <w:widowControl w:val="0"/>
              <w:kinsoku/>
              <w:autoSpaceDE/>
              <w:autoSpaceDN/>
              <w:spacing w:line="300" w:lineRule="auto"/>
              <w:jc w:val="both"/>
              <w:textAlignment w:val="auto"/>
              <w:rPr>
                <w:rFonts w:hint="default" w:ascii="仿宋_GB2312" w:hAnsi="仿宋_GB2312" w:eastAsia="仿宋_GB2312" w:cs="仿宋_GB2312"/>
                <w:snapToGrid/>
                <w:kern w:val="0"/>
                <w:sz w:val="24"/>
                <w:szCs w:val="24"/>
                <w:highlight w:val="none"/>
                <w:lang w:val="en-US" w:eastAsia="zh-CN"/>
              </w:rPr>
            </w:pPr>
          </w:p>
          <w:p w14:paraId="7A15C7B2">
            <w:pPr>
              <w:widowControl w:val="0"/>
              <w:kinsoku/>
              <w:autoSpaceDE/>
              <w:autoSpaceDN/>
              <w:spacing w:line="300" w:lineRule="auto"/>
              <w:jc w:val="left"/>
              <w:textAlignment w:val="auto"/>
              <w:rPr>
                <w:rFonts w:hint="eastAsia" w:ascii="楷体_GB2312" w:hAnsi="楷体_GB2312" w:eastAsia="楷体_GB2312" w:cs="楷体_GB2312"/>
                <w:bCs/>
                <w:snapToGrid/>
                <w:color w:val="000000"/>
                <w:kern w:val="2"/>
                <w:sz w:val="24"/>
                <w:szCs w:val="24"/>
                <w:highlight w:val="none"/>
                <w:lang w:eastAsia="zh-CN"/>
              </w:rPr>
            </w:pPr>
            <w:r>
              <w:rPr>
                <w:rFonts w:hint="eastAsia" w:ascii="Times New Roman" w:hAnsi="Times New Roman" w:eastAsia="仿宋_GB2312" w:cs="宋体"/>
                <w:bCs/>
                <w:snapToGrid/>
                <w:color w:val="000000"/>
                <w:kern w:val="2"/>
                <w:sz w:val="24"/>
                <w:szCs w:val="24"/>
                <w:highlight w:val="none"/>
                <w:lang w:eastAsia="zh-CN"/>
              </w:rPr>
              <w:t xml:space="preserve">2. </w:t>
            </w:r>
            <w:r>
              <w:rPr>
                <w:rFonts w:hint="eastAsia" w:ascii="楷体_GB2312" w:hAnsi="楷体_GB2312" w:eastAsia="楷体_GB2312" w:cs="楷体_GB2312"/>
                <w:bCs/>
                <w:snapToGrid/>
                <w:color w:val="000000"/>
                <w:kern w:val="2"/>
                <w:sz w:val="24"/>
                <w:szCs w:val="24"/>
                <w:highlight w:val="none"/>
                <w:lang w:eastAsia="zh-CN"/>
              </w:rPr>
              <w:t>代表性教学奖励（课程及课程团队获得的教学表彰或奖励）</w:t>
            </w:r>
          </w:p>
          <w:p w14:paraId="29D41871">
            <w:pPr>
              <w:widowControl w:val="0"/>
              <w:kinsoku/>
              <w:autoSpaceDE/>
              <w:autoSpaceDN/>
              <w:spacing w:line="300" w:lineRule="auto"/>
              <w:jc w:val="both"/>
              <w:textAlignment w:val="auto"/>
              <w:rPr>
                <w:rFonts w:ascii="仿宋_GB2312" w:hAnsi="仿宋_GB2312" w:eastAsia="仿宋_GB2312" w:cs="仿宋_GB2312"/>
                <w:snapToGrid/>
                <w:kern w:val="0"/>
                <w:sz w:val="24"/>
                <w:szCs w:val="24"/>
                <w:highlight w:val="none"/>
                <w:lang w:eastAsia="zh-CN"/>
              </w:rPr>
            </w:pPr>
          </w:p>
          <w:p w14:paraId="0DB72599">
            <w:pPr>
              <w:widowControl w:val="0"/>
              <w:kinsoku/>
              <w:autoSpaceDE/>
              <w:autoSpaceDN/>
              <w:spacing w:line="240" w:lineRule="auto"/>
              <w:jc w:val="both"/>
              <w:textAlignment w:val="auto"/>
              <w:rPr>
                <w:rFonts w:ascii="Times New Roman" w:hAnsi="Times New Roman" w:eastAsia="宋体" w:cs="Times New Roman"/>
                <w:snapToGrid/>
                <w:kern w:val="2"/>
                <w:szCs w:val="24"/>
                <w:highlight w:val="none"/>
                <w:lang w:eastAsia="zh-CN"/>
              </w:rPr>
            </w:pPr>
          </w:p>
          <w:p w14:paraId="47FA3F80">
            <w:pPr>
              <w:widowControl w:val="0"/>
              <w:shd w:val="clear"/>
              <w:kinsoku/>
              <w:autoSpaceDE/>
              <w:autoSpaceDN/>
              <w:spacing w:line="300" w:lineRule="auto"/>
              <w:jc w:val="left"/>
              <w:textAlignment w:val="auto"/>
              <w:rPr>
                <w:rFonts w:hint="eastAsia" w:ascii="Times New Roman" w:hAnsi="Times New Roman" w:eastAsia="仿宋_GB2312" w:cs="宋体"/>
                <w:bCs/>
                <w:snapToGrid/>
                <w:color w:val="000000"/>
                <w:kern w:val="2"/>
                <w:sz w:val="24"/>
                <w:szCs w:val="24"/>
                <w:highlight w:val="none"/>
                <w:lang w:eastAsia="zh-CN"/>
              </w:rPr>
            </w:pPr>
          </w:p>
          <w:p w14:paraId="6C34E874">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p w14:paraId="758D7935">
            <w:pPr>
              <w:widowControl w:val="0"/>
              <w:kinsoku/>
              <w:autoSpaceDE/>
              <w:autoSpaceDN/>
              <w:spacing w:line="300" w:lineRule="auto"/>
              <w:jc w:val="both"/>
              <w:textAlignment w:val="auto"/>
              <w:rPr>
                <w:rFonts w:hint="eastAsia" w:ascii="仿宋_GB2312" w:hAnsi="仿宋_GB2312" w:eastAsia="仿宋_GB2312" w:cs="仿宋_GB2312"/>
                <w:snapToGrid/>
                <w:kern w:val="0"/>
                <w:sz w:val="24"/>
                <w:szCs w:val="24"/>
                <w:highlight w:val="none"/>
                <w:lang w:eastAsia="zh-CN"/>
              </w:rPr>
            </w:pPr>
          </w:p>
        </w:tc>
      </w:tr>
    </w:tbl>
    <w:p w14:paraId="32B97F14">
      <w:pPr>
        <w:widowControl w:val="0"/>
        <w:kinsoku/>
        <w:autoSpaceDE/>
        <w:autoSpaceDN/>
        <w:spacing w:before="157" w:beforeLines="50" w:line="324" w:lineRule="auto"/>
        <w:jc w:val="both"/>
        <w:textAlignment w:val="auto"/>
        <w:rPr>
          <w:rFonts w:hint="eastAsia" w:ascii="Times New Roman" w:hAnsi="Times New Roman" w:eastAsia="黑体" w:cs="Times New Roman"/>
          <w:snapToGrid/>
          <w:kern w:val="2"/>
          <w:sz w:val="32"/>
          <w:szCs w:val="32"/>
          <w:highlight w:val="none"/>
          <w:lang w:eastAsia="zh-CN"/>
        </w:rPr>
      </w:pPr>
      <w:r>
        <w:rPr>
          <w:rFonts w:hint="eastAsia" w:ascii="Times New Roman" w:hAnsi="Times New Roman" w:eastAsia="黑体" w:cs="Times New Roman"/>
          <w:snapToGrid/>
          <w:kern w:val="2"/>
          <w:sz w:val="32"/>
          <w:szCs w:val="32"/>
          <w:highlight w:val="none"/>
          <w:lang w:val="en-US" w:eastAsia="zh-CN"/>
        </w:rPr>
        <w:t>八</w:t>
      </w:r>
      <w:r>
        <w:rPr>
          <w:rFonts w:hint="eastAsia" w:ascii="Times New Roman" w:hAnsi="Times New Roman" w:eastAsia="黑体" w:cs="Times New Roman"/>
          <w:snapToGrid/>
          <w:kern w:val="2"/>
          <w:sz w:val="32"/>
          <w:szCs w:val="32"/>
          <w:highlight w:val="none"/>
          <w:lang w:eastAsia="zh-CN"/>
        </w:rPr>
        <w:t>、学校推荐意见</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3"/>
        <w:gridCol w:w="7679"/>
      </w:tblGrid>
      <w:tr w14:paraId="1587C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14:paraId="6E58363B">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学校就业</w:t>
            </w:r>
          </w:p>
          <w:p w14:paraId="2431149C">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部门意见</w:t>
            </w:r>
          </w:p>
        </w:tc>
        <w:tc>
          <w:tcPr>
            <w:tcW w:w="7080" w:type="dxa"/>
            <w:tcBorders>
              <w:top w:val="single" w:color="auto" w:sz="4" w:space="0"/>
              <w:left w:val="single" w:color="auto" w:sz="4" w:space="0"/>
              <w:bottom w:val="single" w:color="auto" w:sz="4" w:space="0"/>
              <w:right w:val="single" w:color="auto" w:sz="4" w:space="0"/>
            </w:tcBorders>
            <w:noWrap w:val="0"/>
            <w:vAlign w:val="top"/>
          </w:tcPr>
          <w:p w14:paraId="0EBBEB9C">
            <w:pPr>
              <w:widowControl w:val="0"/>
              <w:kinsoku/>
              <w:autoSpaceDE/>
              <w:autoSpaceDN/>
              <w:spacing w:line="240" w:lineRule="auto"/>
              <w:jc w:val="center"/>
              <w:textAlignment w:val="auto"/>
              <w:rPr>
                <w:rFonts w:ascii="Times New Roman" w:hAnsi="Times New Roman" w:eastAsia="黑体" w:cs="黑体"/>
                <w:bCs/>
                <w:snapToGrid/>
                <w:kern w:val="2"/>
                <w:sz w:val="24"/>
                <w:szCs w:val="24"/>
                <w:highlight w:val="none"/>
                <w:lang w:eastAsia="zh-CN"/>
              </w:rPr>
            </w:pPr>
          </w:p>
          <w:p w14:paraId="13198FD6">
            <w:pPr>
              <w:widowControl w:val="0"/>
              <w:kinsoku/>
              <w:autoSpaceDE/>
              <w:autoSpaceDN/>
              <w:spacing w:line="240" w:lineRule="auto"/>
              <w:jc w:val="center"/>
              <w:textAlignment w:val="auto"/>
              <w:rPr>
                <w:rFonts w:ascii="Times New Roman" w:hAnsi="Times New Roman" w:eastAsia="黑体" w:cs="黑体"/>
                <w:bCs/>
                <w:snapToGrid/>
                <w:kern w:val="2"/>
                <w:sz w:val="24"/>
                <w:szCs w:val="24"/>
                <w:highlight w:val="none"/>
                <w:lang w:eastAsia="zh-CN"/>
              </w:rPr>
            </w:pPr>
          </w:p>
          <w:p w14:paraId="7B20ED0F">
            <w:pPr>
              <w:widowControl w:val="0"/>
              <w:kinsoku/>
              <w:autoSpaceDE/>
              <w:autoSpaceDN/>
              <w:spacing w:line="240" w:lineRule="auto"/>
              <w:jc w:val="center"/>
              <w:textAlignment w:val="auto"/>
              <w:rPr>
                <w:rFonts w:ascii="Times New Roman" w:hAnsi="Times New Roman" w:eastAsia="黑体" w:cs="黑体"/>
                <w:bCs/>
                <w:snapToGrid/>
                <w:kern w:val="2"/>
                <w:sz w:val="24"/>
                <w:szCs w:val="24"/>
                <w:highlight w:val="none"/>
                <w:lang w:eastAsia="zh-CN"/>
              </w:rPr>
            </w:pPr>
          </w:p>
          <w:p w14:paraId="3ED10E64">
            <w:pPr>
              <w:widowControl w:val="0"/>
              <w:kinsoku/>
              <w:autoSpaceDE/>
              <w:autoSpaceDN/>
              <w:spacing w:line="240" w:lineRule="auto"/>
              <w:jc w:val="both"/>
              <w:textAlignment w:val="auto"/>
              <w:rPr>
                <w:rFonts w:hint="eastAsia" w:ascii="Times New Roman" w:hAnsi="Times New Roman" w:eastAsia="黑体" w:cs="黑体"/>
                <w:bCs/>
                <w:snapToGrid/>
                <w:kern w:val="2"/>
                <w:sz w:val="24"/>
                <w:szCs w:val="24"/>
                <w:highlight w:val="none"/>
                <w:lang w:eastAsia="zh-CN"/>
              </w:rPr>
            </w:pPr>
          </w:p>
          <w:p w14:paraId="43CD03FB">
            <w:pPr>
              <w:widowControl w:val="0"/>
              <w:kinsoku/>
              <w:autoSpaceDE/>
              <w:autoSpaceDN/>
              <w:spacing w:line="240" w:lineRule="auto"/>
              <w:jc w:val="center"/>
              <w:textAlignment w:val="auto"/>
              <w:rPr>
                <w:rFonts w:ascii="Times New Roman" w:hAnsi="Times New Roman" w:eastAsia="黑体" w:cs="黑体"/>
                <w:bCs/>
                <w:snapToGrid/>
                <w:kern w:val="2"/>
                <w:sz w:val="24"/>
                <w:szCs w:val="24"/>
                <w:highlight w:val="none"/>
                <w:lang w:eastAsia="zh-CN"/>
              </w:rPr>
            </w:pPr>
          </w:p>
          <w:p w14:paraId="19DE069C">
            <w:pPr>
              <w:widowControl w:val="0"/>
              <w:kinsoku/>
              <w:autoSpaceDE/>
              <w:autoSpaceDN/>
              <w:spacing w:line="200" w:lineRule="exact"/>
              <w:jc w:val="center"/>
              <w:textAlignment w:val="auto"/>
              <w:rPr>
                <w:rFonts w:hint="eastAsia" w:ascii="Times New Roman" w:hAnsi="Times New Roman" w:eastAsia="黑体" w:cs="黑体"/>
                <w:bCs/>
                <w:snapToGrid/>
                <w:kern w:val="2"/>
                <w:sz w:val="24"/>
                <w:szCs w:val="24"/>
                <w:highlight w:val="none"/>
                <w:lang w:eastAsia="zh-CN"/>
              </w:rPr>
            </w:pPr>
          </w:p>
          <w:p w14:paraId="6A44D890">
            <w:pPr>
              <w:widowControl w:val="0"/>
              <w:kinsoku/>
              <w:autoSpaceDE/>
              <w:autoSpaceDN/>
              <w:spacing w:line="240" w:lineRule="auto"/>
              <w:jc w:val="center"/>
              <w:textAlignment w:val="auto"/>
              <w:rPr>
                <w:rFonts w:hint="eastAsia" w:ascii="Times New Roman" w:hAnsi="Times New Roman" w:eastAsia="楷体" w:cs="Times New Roman"/>
                <w:snapToGrid/>
                <w:kern w:val="0"/>
                <w:sz w:val="24"/>
                <w:szCs w:val="24"/>
                <w:highlight w:val="none"/>
                <w:lang w:eastAsia="zh-CN"/>
              </w:rPr>
            </w:pPr>
            <w:r>
              <w:rPr>
                <w:rFonts w:hint="eastAsia" w:ascii="Times New Roman" w:hAnsi="Times New Roman" w:eastAsia="黑体" w:cs="黑体"/>
                <w:bCs/>
                <w:snapToGrid/>
                <w:kern w:val="2"/>
                <w:sz w:val="24"/>
                <w:szCs w:val="24"/>
                <w:highlight w:val="none"/>
                <w:lang w:eastAsia="zh-CN"/>
              </w:rPr>
              <w:t xml:space="preserve">                                   </w:t>
            </w:r>
            <w:r>
              <w:rPr>
                <w:rFonts w:hint="eastAsia" w:ascii="Times New Roman" w:hAnsi="Times New Roman" w:eastAsia="楷体" w:cs="Times New Roman"/>
                <w:snapToGrid/>
                <w:kern w:val="0"/>
                <w:sz w:val="24"/>
                <w:szCs w:val="24"/>
                <w:highlight w:val="none"/>
                <w:lang w:eastAsia="zh-CN"/>
              </w:rPr>
              <w:t xml:space="preserve">   </w:t>
            </w:r>
            <w:r>
              <w:rPr>
                <w:rFonts w:ascii="Times New Roman" w:hAnsi="Times New Roman" w:eastAsia="楷体" w:cs="Times New Roman"/>
                <w:snapToGrid/>
                <w:kern w:val="0"/>
                <w:sz w:val="24"/>
                <w:szCs w:val="24"/>
                <w:highlight w:val="none"/>
                <w:lang w:eastAsia="zh-CN"/>
              </w:rPr>
              <w:t xml:space="preserve">  </w:t>
            </w:r>
            <w:r>
              <w:rPr>
                <w:rFonts w:hint="eastAsia" w:ascii="Times New Roman" w:hAnsi="Times New Roman" w:eastAsia="楷体" w:cs="Times New Roman"/>
                <w:snapToGrid/>
                <w:kern w:val="0"/>
                <w:sz w:val="24"/>
                <w:szCs w:val="24"/>
                <w:highlight w:val="none"/>
                <w:lang w:eastAsia="zh-CN"/>
              </w:rPr>
              <w:t>（盖章）</w:t>
            </w:r>
          </w:p>
          <w:p w14:paraId="1F3053AC">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楷体" w:cs="Times New Roman"/>
                <w:snapToGrid/>
                <w:kern w:val="0"/>
                <w:sz w:val="24"/>
                <w:szCs w:val="24"/>
                <w:highlight w:val="none"/>
                <w:lang w:eastAsia="zh-CN"/>
              </w:rPr>
              <w:t xml:space="preserve">                                        年   月   日</w:t>
            </w:r>
          </w:p>
        </w:tc>
      </w:tr>
      <w:tr w14:paraId="0D334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9"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14:paraId="720C65F2">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学校教务</w:t>
            </w:r>
          </w:p>
          <w:p w14:paraId="57E20275">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部门意见</w:t>
            </w:r>
          </w:p>
        </w:tc>
        <w:tc>
          <w:tcPr>
            <w:tcW w:w="7080" w:type="dxa"/>
            <w:tcBorders>
              <w:top w:val="single" w:color="auto" w:sz="4" w:space="0"/>
              <w:left w:val="single" w:color="auto" w:sz="4" w:space="0"/>
              <w:bottom w:val="single" w:color="auto" w:sz="4" w:space="0"/>
              <w:right w:val="single" w:color="auto" w:sz="4" w:space="0"/>
            </w:tcBorders>
            <w:noWrap w:val="0"/>
            <w:vAlign w:val="top"/>
          </w:tcPr>
          <w:p w14:paraId="7687504A">
            <w:pPr>
              <w:widowControl w:val="0"/>
              <w:kinsoku/>
              <w:autoSpaceDE/>
              <w:autoSpaceDN/>
              <w:spacing w:line="240" w:lineRule="auto"/>
              <w:jc w:val="center"/>
              <w:textAlignment w:val="auto"/>
              <w:rPr>
                <w:rFonts w:hint="eastAsia" w:ascii="Times New Roman" w:hAnsi="Times New Roman" w:eastAsia="楷体" w:cs="Times New Roman"/>
                <w:snapToGrid/>
                <w:kern w:val="0"/>
                <w:sz w:val="24"/>
                <w:szCs w:val="24"/>
                <w:highlight w:val="none"/>
                <w:lang w:eastAsia="zh-CN"/>
              </w:rPr>
            </w:pPr>
          </w:p>
          <w:p w14:paraId="2F586520">
            <w:pPr>
              <w:widowControl w:val="0"/>
              <w:kinsoku/>
              <w:autoSpaceDE/>
              <w:autoSpaceDN/>
              <w:spacing w:line="240" w:lineRule="auto"/>
              <w:jc w:val="center"/>
              <w:textAlignment w:val="auto"/>
              <w:rPr>
                <w:rFonts w:ascii="Times New Roman" w:hAnsi="Times New Roman" w:eastAsia="楷体" w:cs="Times New Roman"/>
                <w:snapToGrid/>
                <w:kern w:val="0"/>
                <w:sz w:val="24"/>
                <w:szCs w:val="24"/>
                <w:highlight w:val="none"/>
                <w:lang w:eastAsia="zh-CN"/>
              </w:rPr>
            </w:pPr>
          </w:p>
          <w:p w14:paraId="722E10CE">
            <w:pPr>
              <w:widowControl w:val="0"/>
              <w:kinsoku/>
              <w:autoSpaceDE/>
              <w:autoSpaceDN/>
              <w:spacing w:line="240" w:lineRule="auto"/>
              <w:jc w:val="center"/>
              <w:textAlignment w:val="auto"/>
              <w:rPr>
                <w:rFonts w:ascii="Times New Roman" w:hAnsi="Times New Roman" w:eastAsia="楷体" w:cs="Times New Roman"/>
                <w:snapToGrid/>
                <w:kern w:val="0"/>
                <w:sz w:val="24"/>
                <w:szCs w:val="24"/>
                <w:highlight w:val="none"/>
                <w:lang w:eastAsia="zh-CN"/>
              </w:rPr>
            </w:pPr>
          </w:p>
          <w:p w14:paraId="1CEC66F8">
            <w:pPr>
              <w:widowControl w:val="0"/>
              <w:kinsoku/>
              <w:autoSpaceDE/>
              <w:autoSpaceDN/>
              <w:spacing w:line="240" w:lineRule="auto"/>
              <w:jc w:val="both"/>
              <w:textAlignment w:val="auto"/>
              <w:rPr>
                <w:rFonts w:hint="eastAsia" w:ascii="Times New Roman" w:hAnsi="Times New Roman" w:eastAsia="楷体" w:cs="Times New Roman"/>
                <w:snapToGrid/>
                <w:kern w:val="0"/>
                <w:sz w:val="24"/>
                <w:szCs w:val="24"/>
                <w:highlight w:val="none"/>
                <w:lang w:eastAsia="zh-CN"/>
              </w:rPr>
            </w:pPr>
          </w:p>
          <w:p w14:paraId="59B34FDB">
            <w:pPr>
              <w:widowControl w:val="0"/>
              <w:kinsoku/>
              <w:autoSpaceDE/>
              <w:autoSpaceDN/>
              <w:spacing w:line="240" w:lineRule="auto"/>
              <w:jc w:val="center"/>
              <w:textAlignment w:val="auto"/>
              <w:rPr>
                <w:rFonts w:ascii="Times New Roman" w:hAnsi="Times New Roman" w:eastAsia="楷体" w:cs="Times New Roman"/>
                <w:snapToGrid/>
                <w:kern w:val="0"/>
                <w:sz w:val="24"/>
                <w:szCs w:val="24"/>
                <w:highlight w:val="none"/>
                <w:lang w:eastAsia="zh-CN"/>
              </w:rPr>
            </w:pPr>
          </w:p>
          <w:p w14:paraId="6C0BD7BE">
            <w:pPr>
              <w:widowControl w:val="0"/>
              <w:kinsoku/>
              <w:autoSpaceDE/>
              <w:autoSpaceDN/>
              <w:spacing w:line="200" w:lineRule="exact"/>
              <w:jc w:val="center"/>
              <w:textAlignment w:val="auto"/>
              <w:rPr>
                <w:rFonts w:hint="eastAsia" w:ascii="Times New Roman" w:hAnsi="Times New Roman" w:eastAsia="楷体" w:cs="Times New Roman"/>
                <w:snapToGrid/>
                <w:kern w:val="0"/>
                <w:sz w:val="24"/>
                <w:szCs w:val="24"/>
                <w:highlight w:val="none"/>
                <w:lang w:eastAsia="zh-CN"/>
              </w:rPr>
            </w:pPr>
          </w:p>
          <w:p w14:paraId="375202CD">
            <w:pPr>
              <w:widowControl w:val="0"/>
              <w:kinsoku/>
              <w:autoSpaceDE/>
              <w:autoSpaceDN/>
              <w:spacing w:line="240" w:lineRule="auto"/>
              <w:jc w:val="center"/>
              <w:textAlignment w:val="auto"/>
              <w:rPr>
                <w:rFonts w:hint="eastAsia" w:ascii="Times New Roman" w:hAnsi="Times New Roman" w:eastAsia="楷体" w:cs="Times New Roman"/>
                <w:snapToGrid/>
                <w:kern w:val="0"/>
                <w:sz w:val="24"/>
                <w:szCs w:val="24"/>
                <w:highlight w:val="none"/>
                <w:lang w:eastAsia="zh-CN"/>
              </w:rPr>
            </w:pPr>
            <w:r>
              <w:rPr>
                <w:rFonts w:hint="eastAsia" w:ascii="Times New Roman" w:hAnsi="Times New Roman" w:eastAsia="楷体" w:cs="Times New Roman"/>
                <w:snapToGrid/>
                <w:kern w:val="0"/>
                <w:sz w:val="24"/>
                <w:szCs w:val="24"/>
                <w:highlight w:val="none"/>
                <w:lang w:eastAsia="zh-CN"/>
              </w:rPr>
              <w:t xml:space="preserve">                                     </w:t>
            </w:r>
            <w:r>
              <w:rPr>
                <w:rFonts w:ascii="Times New Roman" w:hAnsi="Times New Roman" w:eastAsia="楷体" w:cs="Times New Roman"/>
                <w:snapToGrid/>
                <w:kern w:val="0"/>
                <w:sz w:val="24"/>
                <w:szCs w:val="24"/>
                <w:highlight w:val="none"/>
                <w:lang w:eastAsia="zh-CN"/>
              </w:rPr>
              <w:t xml:space="preserve">   </w:t>
            </w:r>
            <w:r>
              <w:rPr>
                <w:rFonts w:hint="eastAsia" w:ascii="Times New Roman" w:hAnsi="Times New Roman" w:eastAsia="楷体" w:cs="Times New Roman"/>
                <w:snapToGrid/>
                <w:kern w:val="0"/>
                <w:sz w:val="24"/>
                <w:szCs w:val="24"/>
                <w:highlight w:val="none"/>
                <w:lang w:eastAsia="zh-CN"/>
              </w:rPr>
              <w:t>（盖章）</w:t>
            </w:r>
          </w:p>
          <w:p w14:paraId="5B68E75B">
            <w:pPr>
              <w:widowControl w:val="0"/>
              <w:kinsoku/>
              <w:autoSpaceDE/>
              <w:autoSpaceDN/>
              <w:spacing w:line="240" w:lineRule="auto"/>
              <w:jc w:val="center"/>
              <w:textAlignment w:val="auto"/>
              <w:rPr>
                <w:rFonts w:hint="eastAsia" w:ascii="Times New Roman" w:hAnsi="Times New Roman" w:eastAsia="楷体" w:cs="Times New Roman"/>
                <w:snapToGrid/>
                <w:kern w:val="0"/>
                <w:sz w:val="24"/>
                <w:szCs w:val="24"/>
                <w:highlight w:val="none"/>
                <w:lang w:eastAsia="zh-CN"/>
              </w:rPr>
            </w:pPr>
            <w:r>
              <w:rPr>
                <w:rFonts w:hint="eastAsia" w:ascii="Times New Roman" w:hAnsi="Times New Roman" w:eastAsia="楷体" w:cs="Times New Roman"/>
                <w:snapToGrid/>
                <w:kern w:val="0"/>
                <w:sz w:val="24"/>
                <w:szCs w:val="24"/>
                <w:highlight w:val="none"/>
                <w:lang w:eastAsia="zh-CN"/>
              </w:rPr>
              <w:t xml:space="preserve">                                        年   月   日</w:t>
            </w:r>
          </w:p>
        </w:tc>
      </w:tr>
      <w:tr w14:paraId="7ECC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5"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14:paraId="44E15D37">
            <w:pPr>
              <w:widowControl w:val="0"/>
              <w:kinsoku/>
              <w:autoSpaceDE/>
              <w:autoSpaceDN/>
              <w:spacing w:line="240" w:lineRule="auto"/>
              <w:jc w:val="center"/>
              <w:textAlignment w:val="auto"/>
              <w:rPr>
                <w:rFonts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学校政治</w:t>
            </w:r>
          </w:p>
          <w:p w14:paraId="5544335F">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审查意见</w:t>
            </w:r>
          </w:p>
        </w:tc>
        <w:tc>
          <w:tcPr>
            <w:tcW w:w="7080" w:type="dxa"/>
            <w:tcBorders>
              <w:top w:val="single" w:color="auto" w:sz="4" w:space="0"/>
              <w:left w:val="single" w:color="auto" w:sz="4" w:space="0"/>
              <w:bottom w:val="single" w:color="auto" w:sz="4" w:space="0"/>
              <w:right w:val="single" w:color="auto" w:sz="4" w:space="0"/>
            </w:tcBorders>
            <w:noWrap w:val="0"/>
            <w:vAlign w:val="top"/>
          </w:tcPr>
          <w:p w14:paraId="40BA8FD1">
            <w:pPr>
              <w:widowControl w:val="0"/>
              <w:adjustRightInd w:val="0"/>
              <w:snapToGrid w:val="0"/>
              <w:spacing w:line="100" w:lineRule="exact"/>
              <w:ind w:firstLine="420" w:firstLineChars="200"/>
              <w:jc w:val="both"/>
              <w:rPr>
                <w:rFonts w:ascii="仿宋_GB2312" w:hAnsi="仿宋_GB2312" w:eastAsia="仿宋_GB2312" w:cs="仿宋_GB2312"/>
                <w:kern w:val="2"/>
                <w:sz w:val="21"/>
                <w:szCs w:val="21"/>
                <w:highlight w:val="none"/>
                <w:lang w:val="en-US" w:eastAsia="zh-CN" w:bidi="ar-SA"/>
              </w:rPr>
            </w:pPr>
          </w:p>
          <w:p w14:paraId="4C04B3F7">
            <w:pPr>
              <w:widowControl w:val="0"/>
              <w:adjustRightInd w:val="0"/>
              <w:snapToGrid w:val="0"/>
              <w:spacing w:line="290" w:lineRule="exact"/>
              <w:ind w:firstLine="420" w:firstLineChars="200"/>
              <w:jc w:val="both"/>
              <w:rPr>
                <w:rFonts w:ascii="仿宋_GB2312" w:hAnsi="仿宋_GB2312" w:eastAsia="仿宋_GB2312" w:cs="仿宋_GB2312"/>
                <w:kern w:val="2"/>
                <w:sz w:val="21"/>
                <w:szCs w:val="21"/>
                <w:highlight w:val="none"/>
                <w:lang w:val="en-US" w:eastAsia="zh-CN" w:bidi="ar-SA"/>
              </w:rPr>
            </w:pPr>
            <w:r>
              <w:rPr>
                <w:rFonts w:hint="eastAsia" w:ascii="仿宋_GB2312" w:hAnsi="仿宋_GB2312" w:eastAsia="仿宋_GB2312" w:cs="仿宋_GB2312"/>
                <w:kern w:val="2"/>
                <w:sz w:val="21"/>
                <w:szCs w:val="21"/>
                <w:highlight w:val="none"/>
                <w:lang w:val="en-US" w:eastAsia="zh-CN" w:bidi="ar-SA"/>
              </w:rPr>
              <w:t>该课程内容及上传的申报材料无危害国家安全、涉密及其他不适宜公开传播的内容，对于我国政治制度以及党的理论、路线、方针、政策等理解和表述准确无误，价值取向正确，不存在思想性问题。</w:t>
            </w:r>
          </w:p>
          <w:p w14:paraId="6BD2AF1E">
            <w:pPr>
              <w:widowControl w:val="0"/>
              <w:adjustRightInd w:val="0"/>
              <w:snapToGrid w:val="0"/>
              <w:spacing w:line="290" w:lineRule="exact"/>
              <w:ind w:firstLine="420" w:firstLineChars="200"/>
              <w:jc w:val="both"/>
              <w:rPr>
                <w:rFonts w:ascii="仿宋_GB2312" w:hAnsi="仿宋_GB2312" w:eastAsia="仿宋_GB2312" w:cs="仿宋_GB2312"/>
                <w:kern w:val="2"/>
                <w:sz w:val="21"/>
                <w:szCs w:val="21"/>
                <w:highlight w:val="none"/>
                <w:lang w:val="en-US" w:eastAsia="zh-CN" w:bidi="ar-SA"/>
              </w:rPr>
            </w:pPr>
            <w:r>
              <w:rPr>
                <w:rFonts w:hint="eastAsia" w:ascii="仿宋_GB2312" w:hAnsi="仿宋_GB2312" w:eastAsia="仿宋_GB2312" w:cs="仿宋_GB2312"/>
                <w:kern w:val="2"/>
                <w:sz w:val="21"/>
                <w:szCs w:val="21"/>
                <w:highlight w:val="none"/>
                <w:lang w:val="en-US" w:eastAsia="zh-CN" w:bidi="ar-SA"/>
              </w:rPr>
              <w:t>该课程团队参赛教师及成员遵纪守法，无违法违纪行为，不存在师德师风问题、学术不端等问题，五年内未出现过重大教学事故。</w:t>
            </w:r>
          </w:p>
          <w:p w14:paraId="3D75A0EC">
            <w:pPr>
              <w:widowControl w:val="0"/>
              <w:adjustRightInd w:val="0"/>
              <w:snapToGrid w:val="0"/>
              <w:spacing w:line="320" w:lineRule="exact"/>
              <w:ind w:firstLine="0" w:firstLineChars="0"/>
              <w:jc w:val="both"/>
              <w:rPr>
                <w:rFonts w:hint="eastAsia" w:ascii="仿宋_GB2312" w:hAnsi="仿宋_GB2312" w:eastAsia="仿宋_GB2312" w:cs="仿宋_GB2312"/>
                <w:kern w:val="2"/>
                <w:sz w:val="21"/>
                <w:szCs w:val="21"/>
                <w:highlight w:val="none"/>
                <w:lang w:val="en-US" w:eastAsia="zh-CN" w:bidi="ar-SA"/>
              </w:rPr>
            </w:pPr>
          </w:p>
          <w:p w14:paraId="0C81D2E5">
            <w:pPr>
              <w:widowControl w:val="0"/>
              <w:kinsoku/>
              <w:autoSpaceDE/>
              <w:autoSpaceDN/>
              <w:spacing w:line="240" w:lineRule="auto"/>
              <w:jc w:val="center"/>
              <w:textAlignment w:val="auto"/>
              <w:rPr>
                <w:rFonts w:hint="eastAsia" w:ascii="Times New Roman" w:hAnsi="Times New Roman" w:eastAsia="楷体" w:cs="Times New Roman"/>
                <w:snapToGrid/>
                <w:kern w:val="0"/>
                <w:sz w:val="24"/>
                <w:szCs w:val="24"/>
                <w:highlight w:val="none"/>
                <w:lang w:eastAsia="zh-CN"/>
              </w:rPr>
            </w:pPr>
            <w:r>
              <w:rPr>
                <w:rFonts w:hint="eastAsia" w:ascii="Times New Roman" w:hAnsi="Times New Roman" w:eastAsia="楷体" w:cs="Times New Roman"/>
                <w:snapToGrid/>
                <w:kern w:val="0"/>
                <w:sz w:val="24"/>
                <w:szCs w:val="24"/>
                <w:highlight w:val="none"/>
                <w:lang w:eastAsia="zh-CN"/>
              </w:rPr>
              <w:t xml:space="preserve"> </w:t>
            </w:r>
            <w:r>
              <w:rPr>
                <w:rFonts w:ascii="Times New Roman" w:hAnsi="Times New Roman" w:eastAsia="楷体" w:cs="Times New Roman"/>
                <w:snapToGrid/>
                <w:kern w:val="0"/>
                <w:sz w:val="24"/>
                <w:szCs w:val="24"/>
                <w:highlight w:val="none"/>
                <w:lang w:eastAsia="zh-CN"/>
              </w:rPr>
              <w:t xml:space="preserve">                                        </w:t>
            </w:r>
            <w:r>
              <w:rPr>
                <w:rFonts w:hint="eastAsia" w:ascii="Times New Roman" w:hAnsi="Times New Roman" w:eastAsia="楷体" w:cs="Times New Roman"/>
                <w:snapToGrid/>
                <w:kern w:val="0"/>
                <w:sz w:val="24"/>
                <w:szCs w:val="24"/>
                <w:highlight w:val="none"/>
                <w:lang w:eastAsia="zh-CN"/>
              </w:rPr>
              <w:t>（盖章）</w:t>
            </w:r>
          </w:p>
          <w:p w14:paraId="47529FA7">
            <w:pPr>
              <w:widowControl w:val="0"/>
              <w:kinsoku/>
              <w:autoSpaceDE/>
              <w:autoSpaceDN/>
              <w:spacing w:line="240" w:lineRule="auto"/>
              <w:jc w:val="both"/>
              <w:textAlignment w:val="auto"/>
              <w:rPr>
                <w:rFonts w:ascii="Times New Roman" w:hAnsi="Times New Roman" w:eastAsia="楷体" w:cs="Times New Roman"/>
                <w:snapToGrid/>
                <w:kern w:val="0"/>
                <w:szCs w:val="21"/>
                <w:highlight w:val="none"/>
                <w:lang w:eastAsia="zh-CN"/>
              </w:rPr>
            </w:pPr>
            <w:r>
              <w:rPr>
                <w:rFonts w:hint="eastAsia" w:ascii="Times New Roman" w:hAnsi="Times New Roman" w:eastAsia="楷体" w:cs="Times New Roman"/>
                <w:snapToGrid/>
                <w:kern w:val="0"/>
                <w:sz w:val="24"/>
                <w:szCs w:val="24"/>
                <w:highlight w:val="none"/>
                <w:lang w:eastAsia="zh-CN"/>
              </w:rPr>
              <w:t xml:space="preserve">                                        </w:t>
            </w:r>
            <w:r>
              <w:rPr>
                <w:rFonts w:ascii="Times New Roman" w:hAnsi="Times New Roman" w:eastAsia="楷体" w:cs="Times New Roman"/>
                <w:snapToGrid/>
                <w:kern w:val="0"/>
                <w:sz w:val="24"/>
                <w:szCs w:val="24"/>
                <w:highlight w:val="none"/>
                <w:lang w:eastAsia="zh-CN"/>
              </w:rPr>
              <w:t xml:space="preserve">   </w:t>
            </w:r>
            <w:r>
              <w:rPr>
                <w:rFonts w:hint="eastAsia" w:ascii="Times New Roman" w:hAnsi="Times New Roman" w:eastAsia="楷体" w:cs="Times New Roman"/>
                <w:snapToGrid/>
                <w:kern w:val="0"/>
                <w:sz w:val="24"/>
                <w:szCs w:val="24"/>
                <w:highlight w:val="none"/>
                <w:lang w:eastAsia="zh-CN"/>
              </w:rPr>
              <w:t>年   月   日</w:t>
            </w:r>
          </w:p>
          <w:p w14:paraId="23159283">
            <w:pPr>
              <w:widowControl w:val="0"/>
              <w:kinsoku/>
              <w:autoSpaceDE/>
              <w:autoSpaceDN/>
              <w:spacing w:line="240" w:lineRule="auto"/>
              <w:jc w:val="both"/>
              <w:textAlignment w:val="auto"/>
              <w:rPr>
                <w:rFonts w:hint="eastAsia" w:ascii="Times New Roman" w:hAnsi="Times New Roman" w:eastAsia="楷体" w:cs="Times New Roman"/>
                <w:snapToGrid/>
                <w:kern w:val="0"/>
                <w:szCs w:val="21"/>
                <w:highlight w:val="none"/>
                <w:lang w:eastAsia="zh-CN"/>
              </w:rPr>
            </w:pPr>
          </w:p>
        </w:tc>
      </w:tr>
      <w:tr w14:paraId="2F172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5"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14:paraId="326ED1F3">
            <w:pPr>
              <w:widowControl w:val="0"/>
              <w:kinsoku/>
              <w:autoSpaceDE/>
              <w:autoSpaceDN/>
              <w:spacing w:line="240" w:lineRule="auto"/>
              <w:jc w:val="center"/>
              <w:textAlignment w:val="auto"/>
              <w:rPr>
                <w:rFonts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申报学校</w:t>
            </w:r>
          </w:p>
          <w:p w14:paraId="5F0DB611">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承诺意见</w:t>
            </w:r>
          </w:p>
        </w:tc>
        <w:tc>
          <w:tcPr>
            <w:tcW w:w="7080" w:type="dxa"/>
            <w:tcBorders>
              <w:top w:val="single" w:color="auto" w:sz="4" w:space="0"/>
              <w:left w:val="single" w:color="auto" w:sz="4" w:space="0"/>
              <w:bottom w:val="single" w:color="auto" w:sz="4" w:space="0"/>
              <w:right w:val="single" w:color="auto" w:sz="4" w:space="0"/>
            </w:tcBorders>
            <w:noWrap w:val="0"/>
            <w:vAlign w:val="top"/>
          </w:tcPr>
          <w:p w14:paraId="37DF58CE">
            <w:pPr>
              <w:widowControl w:val="0"/>
              <w:kinsoku/>
              <w:autoSpaceDE/>
              <w:autoSpaceDN/>
              <w:spacing w:line="100" w:lineRule="exact"/>
              <w:ind w:firstLine="420" w:firstLineChars="200"/>
              <w:jc w:val="both"/>
              <w:textAlignment w:val="auto"/>
              <w:rPr>
                <w:rFonts w:ascii="仿宋_GB2312" w:hAnsi="仿宋" w:eastAsia="仿宋_GB2312" w:cs="Times New Roman"/>
                <w:snapToGrid/>
                <w:kern w:val="2"/>
                <w:szCs w:val="21"/>
                <w:highlight w:val="none"/>
                <w:lang w:eastAsia="zh-CN"/>
              </w:rPr>
            </w:pPr>
          </w:p>
          <w:p w14:paraId="0137A503">
            <w:pPr>
              <w:widowControl w:val="0"/>
              <w:kinsoku/>
              <w:autoSpaceDE/>
              <w:autoSpaceDN/>
              <w:spacing w:line="290" w:lineRule="exact"/>
              <w:ind w:firstLine="420" w:firstLineChars="200"/>
              <w:jc w:val="both"/>
              <w:textAlignment w:val="auto"/>
              <w:rPr>
                <w:rFonts w:ascii="仿宋_GB2312" w:hAnsi="仿宋" w:eastAsia="仿宋_GB2312" w:cs="Times New Roman"/>
                <w:snapToGrid/>
                <w:kern w:val="2"/>
                <w:szCs w:val="21"/>
                <w:highlight w:val="none"/>
                <w:lang w:eastAsia="zh-CN"/>
              </w:rPr>
            </w:pPr>
            <w:r>
              <w:rPr>
                <w:rFonts w:hint="eastAsia" w:ascii="仿宋_GB2312" w:hAnsi="仿宋" w:eastAsia="仿宋_GB2312" w:cs="Times New Roman"/>
                <w:snapToGrid/>
                <w:kern w:val="2"/>
                <w:szCs w:val="21"/>
                <w:highlight w:val="none"/>
                <w:lang w:eastAsia="zh-CN"/>
              </w:rPr>
              <w:t>学校对课程有关信息及课程负责人填报的内容进行了核实，保证真实性。经对该课程评审评价，择优申报推荐。</w:t>
            </w:r>
          </w:p>
          <w:p w14:paraId="78B711A0">
            <w:pPr>
              <w:widowControl w:val="0"/>
              <w:kinsoku/>
              <w:autoSpaceDE/>
              <w:autoSpaceDN/>
              <w:spacing w:line="290" w:lineRule="exact"/>
              <w:ind w:firstLine="420" w:firstLineChars="200"/>
              <w:jc w:val="both"/>
              <w:textAlignment w:val="auto"/>
              <w:rPr>
                <w:rFonts w:ascii="仿宋_GB2312" w:hAnsi="仿宋" w:eastAsia="仿宋_GB2312" w:cs="Times New Roman"/>
                <w:snapToGrid/>
                <w:kern w:val="2"/>
                <w:szCs w:val="21"/>
                <w:highlight w:val="none"/>
                <w:lang w:eastAsia="zh-CN"/>
              </w:rPr>
            </w:pPr>
            <w:r>
              <w:rPr>
                <w:rFonts w:hint="eastAsia" w:ascii="仿宋_GB2312" w:hAnsi="仿宋" w:eastAsia="仿宋_GB2312" w:cs="Times New Roman"/>
                <w:snapToGrid/>
                <w:kern w:val="2"/>
                <w:szCs w:val="21"/>
                <w:highlight w:val="none"/>
                <w:lang w:eastAsia="zh-CN"/>
              </w:rPr>
              <w:t>如果此课程获评全国金奖，自获奖结果公布开始，该课程相关材料将通过教育部有关网站、大赛官网等平台公开发布，供全国高校交流学习不少于</w:t>
            </w:r>
            <w:r>
              <w:rPr>
                <w:rFonts w:ascii="仿宋_GB2312" w:hAnsi="仿宋" w:eastAsia="仿宋_GB2312" w:cs="Times New Roman"/>
                <w:snapToGrid/>
                <w:kern w:val="2"/>
                <w:szCs w:val="21"/>
                <w:highlight w:val="none"/>
                <w:lang w:eastAsia="zh-CN"/>
              </w:rPr>
              <w:t>5</w:t>
            </w:r>
            <w:r>
              <w:rPr>
                <w:rFonts w:hint="eastAsia" w:ascii="仿宋_GB2312" w:hAnsi="仿宋" w:eastAsia="仿宋_GB2312" w:cs="Times New Roman"/>
                <w:snapToGrid/>
                <w:kern w:val="2"/>
                <w:szCs w:val="21"/>
                <w:highlight w:val="none"/>
                <w:lang w:eastAsia="zh-CN"/>
              </w:rPr>
              <w:t>年，并按教育部要求提供年度运行数据，接受监督和管理。</w:t>
            </w:r>
          </w:p>
          <w:p w14:paraId="5C8A6F72">
            <w:pPr>
              <w:widowControl w:val="0"/>
              <w:kinsoku/>
              <w:autoSpaceDE/>
              <w:autoSpaceDN/>
              <w:spacing w:line="280" w:lineRule="exact"/>
              <w:jc w:val="both"/>
              <w:textAlignment w:val="auto"/>
              <w:rPr>
                <w:rFonts w:hint="eastAsia" w:ascii="楷体" w:hAnsi="楷体" w:eastAsia="楷体" w:cs="Times New Roman"/>
                <w:snapToGrid/>
                <w:kern w:val="2"/>
                <w:szCs w:val="21"/>
                <w:highlight w:val="none"/>
                <w:lang w:eastAsia="zh-CN"/>
              </w:rPr>
            </w:pPr>
          </w:p>
          <w:p w14:paraId="166DAB36">
            <w:pPr>
              <w:widowControl w:val="0"/>
              <w:kinsoku/>
              <w:autoSpaceDE/>
              <w:autoSpaceDN/>
              <w:spacing w:line="320" w:lineRule="exact"/>
              <w:ind w:firstLine="3360" w:firstLineChars="1400"/>
              <w:jc w:val="both"/>
              <w:textAlignment w:val="auto"/>
              <w:rPr>
                <w:rFonts w:ascii="楷体" w:hAnsi="楷体" w:eastAsia="楷体" w:cs="Times New Roman"/>
                <w:snapToGrid/>
                <w:kern w:val="2"/>
                <w:sz w:val="24"/>
                <w:szCs w:val="24"/>
                <w:highlight w:val="none"/>
                <w:lang w:eastAsia="zh-CN"/>
              </w:rPr>
            </w:pPr>
            <w:r>
              <w:rPr>
                <w:rFonts w:hint="eastAsia" w:ascii="楷体" w:hAnsi="楷体" w:eastAsia="楷体" w:cs="Times New Roman"/>
                <w:snapToGrid/>
                <w:kern w:val="2"/>
                <w:sz w:val="24"/>
                <w:szCs w:val="24"/>
                <w:highlight w:val="none"/>
                <w:lang w:eastAsia="zh-CN"/>
              </w:rPr>
              <w:t>主管校领导签字：</w:t>
            </w:r>
          </w:p>
          <w:p w14:paraId="4E38333D">
            <w:pPr>
              <w:widowControl w:val="0"/>
              <w:adjustRightInd w:val="0"/>
              <w:snapToGrid w:val="0"/>
              <w:spacing w:line="320" w:lineRule="exact"/>
              <w:ind w:firstLine="5220" w:firstLineChars="2175"/>
              <w:jc w:val="both"/>
              <w:rPr>
                <w:rFonts w:ascii="Times New Roman" w:hAnsi="Times New Roman" w:eastAsia="仿宋_GB2312" w:cs="Times New Roman"/>
                <w:kern w:val="2"/>
                <w:sz w:val="24"/>
                <w:szCs w:val="24"/>
                <w:highlight w:val="none"/>
                <w:lang w:val="en-US" w:eastAsia="zh-CN" w:bidi="ar-SA"/>
              </w:rPr>
            </w:pPr>
            <w:r>
              <w:rPr>
                <w:rFonts w:ascii="Times New Roman" w:hAnsi="Times New Roman" w:eastAsia="楷体" w:cs="Times New Roman"/>
                <w:kern w:val="2"/>
                <w:sz w:val="24"/>
                <w:szCs w:val="24"/>
                <w:highlight w:val="none"/>
                <w:lang w:val="en-US" w:eastAsia="zh-CN" w:bidi="ar-SA"/>
              </w:rPr>
              <w:t>年   月   日</w:t>
            </w:r>
          </w:p>
        </w:tc>
      </w:tr>
      <w:tr w14:paraId="5D83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8" w:hRule="exact"/>
          <w:jc w:val="center"/>
        </w:trPr>
        <w:tc>
          <w:tcPr>
            <w:tcW w:w="1441" w:type="dxa"/>
            <w:tcBorders>
              <w:top w:val="single" w:color="auto" w:sz="4" w:space="0"/>
              <w:left w:val="single" w:color="auto" w:sz="4" w:space="0"/>
              <w:bottom w:val="single" w:color="auto" w:sz="4" w:space="0"/>
              <w:right w:val="single" w:color="auto" w:sz="4" w:space="0"/>
            </w:tcBorders>
            <w:noWrap w:val="0"/>
            <w:vAlign w:val="center"/>
          </w:tcPr>
          <w:p w14:paraId="1556026C">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黑体" w:cs="黑体"/>
                <w:bCs/>
                <w:snapToGrid/>
                <w:kern w:val="2"/>
                <w:sz w:val="24"/>
                <w:szCs w:val="24"/>
                <w:highlight w:val="none"/>
                <w:lang w:eastAsia="zh-CN"/>
              </w:rPr>
              <w:t>学校意见</w:t>
            </w:r>
          </w:p>
        </w:tc>
        <w:tc>
          <w:tcPr>
            <w:tcW w:w="7080" w:type="dxa"/>
            <w:tcBorders>
              <w:top w:val="single" w:color="auto" w:sz="4" w:space="0"/>
              <w:left w:val="single" w:color="auto" w:sz="4" w:space="0"/>
              <w:bottom w:val="single" w:color="auto" w:sz="4" w:space="0"/>
              <w:right w:val="single" w:color="auto" w:sz="4" w:space="0"/>
            </w:tcBorders>
            <w:noWrap w:val="0"/>
            <w:vAlign w:val="top"/>
          </w:tcPr>
          <w:p w14:paraId="29C34F60">
            <w:pPr>
              <w:widowControl w:val="0"/>
              <w:kinsoku/>
              <w:autoSpaceDE/>
              <w:autoSpaceDN/>
              <w:spacing w:line="240" w:lineRule="auto"/>
              <w:jc w:val="left"/>
              <w:textAlignment w:val="auto"/>
              <w:rPr>
                <w:rFonts w:ascii="Times New Roman" w:hAnsi="Times New Roman" w:eastAsia="黑体" w:cs="黑体"/>
                <w:bCs/>
                <w:snapToGrid/>
                <w:kern w:val="2"/>
                <w:sz w:val="24"/>
                <w:szCs w:val="24"/>
                <w:highlight w:val="none"/>
                <w:lang w:eastAsia="zh-CN"/>
              </w:rPr>
            </w:pPr>
          </w:p>
          <w:p w14:paraId="61B9A187">
            <w:pPr>
              <w:widowControl w:val="0"/>
              <w:kinsoku/>
              <w:autoSpaceDE/>
              <w:autoSpaceDN/>
              <w:spacing w:line="240" w:lineRule="auto"/>
              <w:jc w:val="left"/>
              <w:textAlignment w:val="auto"/>
              <w:rPr>
                <w:rFonts w:ascii="Times New Roman" w:hAnsi="Times New Roman" w:eastAsia="黑体" w:cs="黑体"/>
                <w:bCs/>
                <w:snapToGrid/>
                <w:kern w:val="2"/>
                <w:sz w:val="24"/>
                <w:szCs w:val="24"/>
                <w:highlight w:val="none"/>
                <w:lang w:eastAsia="zh-CN"/>
              </w:rPr>
            </w:pPr>
          </w:p>
          <w:p w14:paraId="2E911C2A">
            <w:pPr>
              <w:widowControl w:val="0"/>
              <w:kinsoku/>
              <w:autoSpaceDE/>
              <w:autoSpaceDN/>
              <w:spacing w:line="240" w:lineRule="auto"/>
              <w:jc w:val="left"/>
              <w:textAlignment w:val="auto"/>
              <w:rPr>
                <w:rFonts w:hint="eastAsia" w:ascii="Times New Roman" w:hAnsi="Times New Roman" w:eastAsia="楷体" w:cs="Times New Roman"/>
                <w:snapToGrid/>
                <w:kern w:val="0"/>
                <w:sz w:val="24"/>
                <w:szCs w:val="24"/>
                <w:highlight w:val="none"/>
                <w:lang w:eastAsia="zh-CN"/>
              </w:rPr>
            </w:pPr>
          </w:p>
          <w:p w14:paraId="2ABF82A8">
            <w:pPr>
              <w:widowControl w:val="0"/>
              <w:kinsoku/>
              <w:autoSpaceDE/>
              <w:autoSpaceDN/>
              <w:spacing w:line="240" w:lineRule="auto"/>
              <w:jc w:val="left"/>
              <w:textAlignment w:val="auto"/>
              <w:rPr>
                <w:rFonts w:ascii="Times New Roman" w:hAnsi="Times New Roman" w:eastAsia="楷体" w:cs="Times New Roman"/>
                <w:snapToGrid/>
                <w:kern w:val="0"/>
                <w:sz w:val="24"/>
                <w:szCs w:val="24"/>
                <w:highlight w:val="none"/>
                <w:lang w:eastAsia="zh-CN"/>
              </w:rPr>
            </w:pPr>
          </w:p>
          <w:p w14:paraId="0A9F9C88">
            <w:pPr>
              <w:widowControl w:val="0"/>
              <w:kinsoku/>
              <w:autoSpaceDE/>
              <w:autoSpaceDN/>
              <w:spacing w:line="200" w:lineRule="exact"/>
              <w:jc w:val="left"/>
              <w:textAlignment w:val="auto"/>
              <w:rPr>
                <w:rFonts w:ascii="Times New Roman" w:hAnsi="Times New Roman" w:eastAsia="楷体" w:cs="Times New Roman"/>
                <w:snapToGrid/>
                <w:kern w:val="0"/>
                <w:szCs w:val="21"/>
                <w:highlight w:val="none"/>
                <w:lang w:eastAsia="zh-CN"/>
              </w:rPr>
            </w:pPr>
          </w:p>
          <w:p w14:paraId="0BF099B8">
            <w:pPr>
              <w:widowControl w:val="0"/>
              <w:kinsoku/>
              <w:autoSpaceDE/>
              <w:autoSpaceDN/>
              <w:spacing w:line="160" w:lineRule="exact"/>
              <w:jc w:val="left"/>
              <w:textAlignment w:val="auto"/>
              <w:rPr>
                <w:rFonts w:hint="eastAsia" w:ascii="Times New Roman" w:hAnsi="Times New Roman" w:eastAsia="楷体" w:cs="Times New Roman"/>
                <w:snapToGrid/>
                <w:kern w:val="0"/>
                <w:szCs w:val="21"/>
                <w:highlight w:val="none"/>
                <w:lang w:eastAsia="zh-CN"/>
              </w:rPr>
            </w:pPr>
          </w:p>
          <w:p w14:paraId="4C077088">
            <w:pPr>
              <w:widowControl w:val="0"/>
              <w:kinsoku/>
              <w:autoSpaceDE/>
              <w:autoSpaceDN/>
              <w:spacing w:line="240" w:lineRule="auto"/>
              <w:jc w:val="center"/>
              <w:textAlignment w:val="auto"/>
              <w:rPr>
                <w:rFonts w:hint="eastAsia" w:ascii="Times New Roman" w:hAnsi="Times New Roman" w:eastAsia="楷体" w:cs="Times New Roman"/>
                <w:snapToGrid/>
                <w:kern w:val="0"/>
                <w:sz w:val="24"/>
                <w:szCs w:val="24"/>
                <w:highlight w:val="none"/>
                <w:lang w:eastAsia="zh-CN"/>
              </w:rPr>
            </w:pPr>
            <w:r>
              <w:rPr>
                <w:rFonts w:hint="eastAsia" w:ascii="Times New Roman" w:hAnsi="Times New Roman" w:eastAsia="楷体" w:cs="Times New Roman"/>
                <w:snapToGrid/>
                <w:kern w:val="0"/>
                <w:sz w:val="24"/>
                <w:szCs w:val="24"/>
                <w:highlight w:val="none"/>
                <w:lang w:eastAsia="zh-CN"/>
              </w:rPr>
              <w:t xml:space="preserve">                                         </w:t>
            </w:r>
            <w:r>
              <w:rPr>
                <w:rFonts w:ascii="Times New Roman" w:hAnsi="Times New Roman" w:eastAsia="楷体" w:cs="Times New Roman"/>
                <w:snapToGrid/>
                <w:kern w:val="0"/>
                <w:sz w:val="24"/>
                <w:szCs w:val="24"/>
                <w:highlight w:val="none"/>
                <w:lang w:eastAsia="zh-CN"/>
              </w:rPr>
              <w:t xml:space="preserve">  </w:t>
            </w:r>
            <w:r>
              <w:rPr>
                <w:rFonts w:hint="eastAsia" w:ascii="Times New Roman" w:hAnsi="Times New Roman" w:eastAsia="楷体" w:cs="Times New Roman"/>
                <w:snapToGrid/>
                <w:kern w:val="0"/>
                <w:sz w:val="24"/>
                <w:szCs w:val="24"/>
                <w:highlight w:val="none"/>
                <w:lang w:eastAsia="zh-CN"/>
              </w:rPr>
              <w:t>学校（盖章）</w:t>
            </w:r>
          </w:p>
          <w:p w14:paraId="20934CD5">
            <w:pPr>
              <w:widowControl w:val="0"/>
              <w:kinsoku/>
              <w:autoSpaceDE/>
              <w:autoSpaceDN/>
              <w:spacing w:line="240" w:lineRule="auto"/>
              <w:jc w:val="center"/>
              <w:textAlignment w:val="auto"/>
              <w:rPr>
                <w:rFonts w:hint="eastAsia" w:ascii="Times New Roman" w:hAnsi="Times New Roman" w:eastAsia="黑体" w:cs="黑体"/>
                <w:bCs/>
                <w:snapToGrid/>
                <w:kern w:val="2"/>
                <w:sz w:val="24"/>
                <w:szCs w:val="24"/>
                <w:highlight w:val="none"/>
                <w:lang w:eastAsia="zh-CN"/>
              </w:rPr>
            </w:pPr>
            <w:r>
              <w:rPr>
                <w:rFonts w:hint="eastAsia" w:ascii="Times New Roman" w:hAnsi="Times New Roman" w:eastAsia="楷体" w:cs="Times New Roman"/>
                <w:snapToGrid/>
                <w:kern w:val="0"/>
                <w:sz w:val="24"/>
                <w:szCs w:val="24"/>
                <w:highlight w:val="none"/>
                <w:lang w:eastAsia="zh-CN"/>
              </w:rPr>
              <w:t xml:space="preserve">                                        </w:t>
            </w:r>
            <w:r>
              <w:rPr>
                <w:rFonts w:ascii="Times New Roman" w:hAnsi="Times New Roman" w:eastAsia="楷体" w:cs="Times New Roman"/>
                <w:snapToGrid/>
                <w:kern w:val="0"/>
                <w:sz w:val="24"/>
                <w:szCs w:val="24"/>
                <w:highlight w:val="none"/>
                <w:lang w:eastAsia="zh-CN"/>
              </w:rPr>
              <w:t xml:space="preserve">  </w:t>
            </w:r>
            <w:r>
              <w:rPr>
                <w:rFonts w:hint="eastAsia" w:ascii="Times New Roman" w:hAnsi="Times New Roman" w:eastAsia="楷体" w:cs="Times New Roman"/>
                <w:snapToGrid/>
                <w:kern w:val="0"/>
                <w:sz w:val="24"/>
                <w:szCs w:val="24"/>
                <w:highlight w:val="none"/>
                <w:lang w:eastAsia="zh-CN"/>
              </w:rPr>
              <w:t>年   月   日</w:t>
            </w:r>
          </w:p>
        </w:tc>
      </w:tr>
    </w:tbl>
    <w:p w14:paraId="4649F596">
      <w:pPr>
        <w:widowControl w:val="0"/>
        <w:kinsoku/>
        <w:autoSpaceDE/>
        <w:autoSpaceDN/>
        <w:spacing w:line="240" w:lineRule="auto"/>
        <w:jc w:val="both"/>
        <w:textAlignment w:val="auto"/>
        <w:rPr>
          <w:rFonts w:ascii="黑体" w:hAnsi="黑体" w:eastAsia="黑体" w:cs="Times New Roman"/>
          <w:snapToGrid/>
          <w:kern w:val="0"/>
          <w:szCs w:val="21"/>
          <w:highlight w:val="none"/>
          <w:lang w:eastAsia="zh-CN"/>
        </w:rPr>
      </w:pPr>
    </w:p>
    <w:p w14:paraId="35388F73">
      <w:pPr>
        <w:widowControl w:val="0"/>
        <w:kinsoku/>
        <w:autoSpaceDE/>
        <w:autoSpaceDN/>
        <w:spacing w:line="300" w:lineRule="auto"/>
        <w:jc w:val="both"/>
        <w:textAlignment w:val="auto"/>
        <w:rPr>
          <w:rFonts w:ascii="黑体" w:hAnsi="黑体" w:eastAsia="黑体" w:cs="Times New Roman"/>
          <w:snapToGrid/>
          <w:kern w:val="0"/>
          <w:szCs w:val="21"/>
          <w:highlight w:val="none"/>
          <w:lang w:eastAsia="zh-CN"/>
        </w:rPr>
      </w:pPr>
      <w:r>
        <w:rPr>
          <w:rFonts w:ascii="黑体" w:hAnsi="黑体" w:eastAsia="黑体" w:cs="Times New Roman"/>
          <w:snapToGrid/>
          <w:kern w:val="0"/>
          <w:szCs w:val="21"/>
          <w:highlight w:val="none"/>
          <w:lang w:eastAsia="zh-CN"/>
        </w:rPr>
        <w:t>说  明：</w:t>
      </w:r>
    </w:p>
    <w:p w14:paraId="0A00705D">
      <w:pPr>
        <w:widowControl w:val="0"/>
        <w:kinsoku/>
        <w:autoSpaceDE/>
        <w:autoSpaceDN/>
        <w:spacing w:line="300" w:lineRule="auto"/>
        <w:jc w:val="both"/>
        <w:textAlignment w:val="auto"/>
        <w:rPr>
          <w:rFonts w:hint="eastAsia" w:ascii="Times New Roman" w:hAnsi="Times New Roman" w:eastAsia="楷体_GB2312" w:cs="Times New Roman"/>
          <w:snapToGrid/>
          <w:kern w:val="0"/>
          <w:szCs w:val="21"/>
          <w:highlight w:val="none"/>
          <w:lang w:eastAsia="zh-CN"/>
        </w:rPr>
      </w:pPr>
      <w:r>
        <w:rPr>
          <w:rFonts w:ascii="Times New Roman" w:hAnsi="Times New Roman" w:eastAsia="楷体_GB2312" w:cs="Times New Roman"/>
          <w:snapToGrid/>
          <w:kern w:val="0"/>
          <w:szCs w:val="21"/>
          <w:highlight w:val="none"/>
          <w:lang w:eastAsia="zh-CN"/>
        </w:rPr>
        <w:t>1. 参赛课程不包含创业类课程</w:t>
      </w:r>
      <w:r>
        <w:rPr>
          <w:rFonts w:hint="eastAsia" w:ascii="Times New Roman" w:hAnsi="Times New Roman" w:eastAsia="楷体_GB2312" w:cs="Times New Roman"/>
          <w:snapToGrid/>
          <w:kern w:val="0"/>
          <w:szCs w:val="21"/>
          <w:highlight w:val="none"/>
          <w:lang w:eastAsia="zh-CN"/>
        </w:rPr>
        <w:t>；</w:t>
      </w:r>
    </w:p>
    <w:p w14:paraId="2614637C">
      <w:pPr>
        <w:widowControl w:val="0"/>
        <w:kinsoku/>
        <w:autoSpaceDE/>
        <w:autoSpaceDN/>
        <w:spacing w:line="300" w:lineRule="auto"/>
        <w:jc w:val="both"/>
        <w:textAlignment w:val="auto"/>
        <w:rPr>
          <w:rFonts w:ascii="Times New Roman" w:hAnsi="Times New Roman" w:eastAsia="楷体_GB2312" w:cs="Times New Roman"/>
          <w:snapToGrid/>
          <w:kern w:val="2"/>
          <w:szCs w:val="21"/>
          <w:highlight w:val="none"/>
          <w:lang w:eastAsia="zh-CN"/>
        </w:rPr>
      </w:pPr>
      <w:r>
        <w:rPr>
          <w:rFonts w:ascii="Times New Roman" w:hAnsi="Times New Roman" w:eastAsia="楷体_GB2312" w:cs="Times New Roman"/>
          <w:snapToGrid/>
          <w:kern w:val="0"/>
          <w:szCs w:val="21"/>
          <w:highlight w:val="none"/>
          <w:lang w:eastAsia="zh-CN"/>
        </w:rPr>
        <w:t>2. 推荐表盖章后需扫描成PDF格式提交。</w:t>
      </w:r>
    </w:p>
    <w:p w14:paraId="7A1F803C">
      <w:pPr>
        <w:widowControl w:val="0"/>
        <w:kinsoku/>
        <w:autoSpaceDE/>
        <w:autoSpaceDN/>
        <w:spacing w:line="276" w:lineRule="auto"/>
        <w:jc w:val="both"/>
        <w:textAlignment w:val="auto"/>
        <w:rPr>
          <w:rFonts w:hint="eastAsia" w:ascii="Times New Roman" w:hAnsi="Times New Roman" w:eastAsia="宋体" w:cs="Times New Roman"/>
          <w:snapToGrid/>
          <w:kern w:val="2"/>
          <w:sz w:val="2"/>
          <w:szCs w:val="6"/>
          <w:highlight w:val="none"/>
          <w:lang w:eastAsia="zh-CN"/>
        </w:rPr>
      </w:pPr>
    </w:p>
    <w:p w14:paraId="56864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eastAsia="仿宋_GB2312" w:cs="仿宋_GB2312"/>
          <w:snapToGrid/>
          <w:color w:val="000000" w:themeColor="text1"/>
          <w:kern w:val="2"/>
          <w:sz w:val="32"/>
          <w:szCs w:val="32"/>
          <w:highlight w:val="none"/>
          <w:lang w:val="en-US" w:eastAsia="zh-CN"/>
          <w14:textFill>
            <w14:solidFill>
              <w14:schemeClr w14:val="tx1"/>
            </w14:solidFill>
          </w14:textFill>
        </w:rPr>
      </w:pPr>
    </w:p>
    <w:p w14:paraId="773D3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eastAsia="仿宋_GB2312" w:cs="仿宋_GB2312"/>
          <w:snapToGrid/>
          <w:color w:val="000000" w:themeColor="text1"/>
          <w:kern w:val="2"/>
          <w:sz w:val="32"/>
          <w:szCs w:val="32"/>
          <w:highlight w:val="none"/>
          <w:lang w:val="en-US" w:eastAsia="zh-CN"/>
          <w14:textFill>
            <w14:solidFill>
              <w14:schemeClr w14:val="tx1"/>
            </w14:solidFill>
          </w14:textFill>
        </w:rPr>
      </w:pPr>
    </w:p>
    <w:p w14:paraId="24726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eastAsia="仿宋_GB2312" w:cs="仿宋_GB2312"/>
          <w:snapToGrid/>
          <w:color w:val="000000" w:themeColor="text1"/>
          <w:kern w:val="2"/>
          <w:sz w:val="32"/>
          <w:szCs w:val="32"/>
          <w:highlight w:val="none"/>
          <w:lang w:val="en-US" w:eastAsia="zh-CN"/>
          <w14:textFill>
            <w14:solidFill>
              <w14:schemeClr w14:val="tx1"/>
            </w14:solidFill>
          </w14:textFill>
        </w:rPr>
      </w:pPr>
    </w:p>
    <w:p w14:paraId="6DAFE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eastAsia="仿宋_GB2312" w:cs="仿宋_GB2312"/>
          <w:snapToGrid/>
          <w:color w:val="000000" w:themeColor="text1"/>
          <w:kern w:val="2"/>
          <w:sz w:val="32"/>
          <w:szCs w:val="32"/>
          <w:highlight w:val="none"/>
          <w:lang w:val="en-US" w:eastAsia="zh-CN"/>
          <w14:textFill>
            <w14:solidFill>
              <w14:schemeClr w14:val="tx1"/>
            </w14:solidFill>
          </w14:textFill>
        </w:rPr>
      </w:pPr>
    </w:p>
    <w:p w14:paraId="7BBE8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eastAsia="仿宋_GB2312" w:cs="仿宋_GB2312"/>
          <w:snapToGrid/>
          <w:color w:val="000000" w:themeColor="text1"/>
          <w:kern w:val="2"/>
          <w:sz w:val="32"/>
          <w:szCs w:val="32"/>
          <w:highlight w:val="none"/>
          <w:lang w:val="en-US" w:eastAsia="zh-CN"/>
          <w14:textFill>
            <w14:solidFill>
              <w14:schemeClr w14:val="tx1"/>
            </w14:solidFill>
          </w14:textFill>
        </w:rPr>
      </w:pPr>
    </w:p>
    <w:p w14:paraId="72F27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Times New Roman" w:hAnsi="Times New Roman" w:eastAsia="仿宋_GB2312" w:cs="仿宋_GB2312"/>
          <w:snapToGrid/>
          <w:color w:val="000000" w:themeColor="text1"/>
          <w:kern w:val="2"/>
          <w:sz w:val="32"/>
          <w:szCs w:val="32"/>
          <w:highlight w:val="none"/>
          <w:lang w:val="en-US" w:eastAsia="zh-CN"/>
          <w14:textFill>
            <w14:solidFill>
              <w14:schemeClr w14:val="tx1"/>
            </w14:solidFill>
          </w14:textFill>
        </w:rPr>
      </w:pPr>
    </w:p>
    <w:p w14:paraId="342B2664">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ascii="黑体" w:hAnsi="黑体" w:eastAsia="黑体" w:cs="黑体"/>
          <w:snapToGrid/>
          <w:color w:val="000000" w:themeColor="text1"/>
          <w:kern w:val="2"/>
          <w:sz w:val="32"/>
          <w:szCs w:val="32"/>
          <w:highlight w:val="none"/>
          <w:lang w:val="en-US" w:eastAsia="zh-CN"/>
          <w14:textFill>
            <w14:solidFill>
              <w14:schemeClr w14:val="tx1"/>
            </w14:solidFill>
          </w14:textFill>
        </w:rPr>
      </w:pPr>
      <w:r>
        <w:rPr>
          <w:rFonts w:hint="eastAsia" w:ascii="黑体" w:hAnsi="黑体" w:eastAsia="黑体" w:cs="黑体"/>
          <w:snapToGrid/>
          <w:color w:val="000000" w:themeColor="text1"/>
          <w:kern w:val="2"/>
          <w:sz w:val="32"/>
          <w:szCs w:val="32"/>
          <w:highlight w:val="none"/>
          <w:lang w:val="en-US" w:eastAsia="zh-CN"/>
          <w14:textFill>
            <w14:solidFill>
              <w14:schemeClr w14:val="tx1"/>
            </w14:solidFill>
          </w14:textFill>
        </w:rPr>
        <w:t>附件5</w:t>
      </w:r>
    </w:p>
    <w:p w14:paraId="6FE6A7A3">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小标宋简体" w:hAnsi="方正小标宋简体" w:eastAsia="方正小标宋简体" w:cs="方正小标宋简体"/>
          <w:snapToGrid/>
          <w:kern w:val="2"/>
          <w:sz w:val="44"/>
          <w:szCs w:val="44"/>
          <w:highlight w:val="none"/>
          <w:lang w:eastAsia="zh-CN"/>
        </w:rPr>
      </w:pPr>
      <w:r>
        <w:rPr>
          <w:rFonts w:hint="eastAsia" w:ascii="方正小标宋简体" w:hAnsi="方正小标宋简体" w:eastAsia="方正小标宋简体" w:cs="方正小标宋简体"/>
          <w:snapToGrid/>
          <w:kern w:val="2"/>
          <w:sz w:val="44"/>
          <w:szCs w:val="44"/>
          <w:highlight w:val="none"/>
          <w:lang w:val="en-US" w:eastAsia="zh-CN"/>
        </w:rPr>
        <w:t>第三届</w:t>
      </w:r>
      <w:r>
        <w:rPr>
          <w:rFonts w:hint="eastAsia" w:ascii="方正小标宋简体" w:hAnsi="方正小标宋简体" w:eastAsia="方正小标宋简体" w:cs="方正小标宋简体"/>
          <w:snapToGrid/>
          <w:kern w:val="2"/>
          <w:sz w:val="44"/>
          <w:szCs w:val="44"/>
          <w:highlight w:val="none"/>
          <w:lang w:eastAsia="zh-CN"/>
        </w:rPr>
        <w:t>全国大学生职业规划大赛大学生</w:t>
      </w:r>
    </w:p>
    <w:p w14:paraId="13BFF30D">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小标宋简体" w:hAnsi="方正小标宋简体" w:eastAsia="方正小标宋简体" w:cs="方正小标宋简体"/>
          <w:snapToGrid/>
          <w:kern w:val="2"/>
          <w:sz w:val="44"/>
          <w:szCs w:val="44"/>
          <w:highlight w:val="none"/>
          <w:lang w:eastAsia="zh-CN"/>
        </w:rPr>
      </w:pPr>
      <w:r>
        <w:rPr>
          <w:rFonts w:hint="eastAsia" w:ascii="方正小标宋简体" w:hAnsi="方正小标宋简体" w:eastAsia="方正小标宋简体" w:cs="方正小标宋简体"/>
          <w:snapToGrid/>
          <w:kern w:val="2"/>
          <w:sz w:val="44"/>
          <w:szCs w:val="44"/>
          <w:highlight w:val="none"/>
          <w:lang w:eastAsia="zh-CN"/>
        </w:rPr>
        <w:t>职业发展与就业指导课程支撑材料一览表</w:t>
      </w:r>
    </w:p>
    <w:p w14:paraId="32B0FEF3">
      <w:pPr>
        <w:keepNext w:val="0"/>
        <w:keepLines w:val="0"/>
        <w:pageBreakBefore w:val="0"/>
        <w:widowControl w:val="0"/>
        <w:wordWrap/>
        <w:overflowPunct/>
        <w:topLinePunct w:val="0"/>
        <w:bidi w:val="0"/>
        <w:adjustRightInd w:val="0"/>
        <w:snapToGrid w:val="0"/>
        <w:spacing w:line="500" w:lineRule="exact"/>
        <w:ind w:firstLine="0" w:firstLineChars="0"/>
        <w:jc w:val="both"/>
        <w:rPr>
          <w:rFonts w:hint="eastAsia" w:ascii="仿宋_GB2312" w:hAnsi="仿宋_GB2312" w:eastAsia="仿宋_GB2312" w:cs="仿宋_GB2312"/>
          <w:b/>
          <w:bCs/>
          <w:kern w:val="0"/>
          <w:sz w:val="32"/>
          <w:szCs w:val="32"/>
          <w:highlight w:val="none"/>
          <w:lang w:val="en-US" w:eastAsia="zh-CN" w:bidi="ar-SA"/>
        </w:rPr>
      </w:pPr>
    </w:p>
    <w:p w14:paraId="1B7C6682">
      <w:pPr>
        <w:keepNext w:val="0"/>
        <w:keepLines w:val="0"/>
        <w:pageBreakBefore w:val="0"/>
        <w:widowControl w:val="0"/>
        <w:wordWrap/>
        <w:overflowPunct/>
        <w:topLinePunct w:val="0"/>
        <w:bidi w:val="0"/>
        <w:adjustRightInd w:val="0"/>
        <w:snapToGrid w:val="0"/>
        <w:spacing w:line="500" w:lineRule="exact"/>
        <w:ind w:firstLine="640" w:firstLineChars="200"/>
        <w:jc w:val="both"/>
        <w:rPr>
          <w:rFonts w:ascii="Times New Roman" w:hAnsi="Times New Roman" w:eastAsia="黑体" w:cs="Times New Roman"/>
          <w:bCs/>
          <w:kern w:val="0"/>
          <w:sz w:val="32"/>
          <w:szCs w:val="32"/>
          <w:highlight w:val="none"/>
          <w:lang w:val="en-US" w:eastAsia="zh-CN" w:bidi="ar-SA"/>
        </w:rPr>
      </w:pPr>
      <w:r>
        <w:rPr>
          <w:rFonts w:ascii="Times New Roman" w:hAnsi="Times New Roman" w:eastAsia="黑体" w:cs="Times New Roman"/>
          <w:kern w:val="0"/>
          <w:sz w:val="32"/>
          <w:szCs w:val="32"/>
          <w:highlight w:val="none"/>
          <w:lang w:val="en-US" w:eastAsia="zh-CN" w:bidi="ar-SA"/>
        </w:rPr>
        <w:t>一、</w:t>
      </w:r>
      <w:r>
        <w:rPr>
          <w:rFonts w:hint="eastAsia" w:ascii="Times New Roman" w:hAnsi="Times New Roman" w:eastAsia="黑体" w:cs="Times New Roman"/>
          <w:bCs/>
          <w:kern w:val="0"/>
          <w:sz w:val="32"/>
          <w:szCs w:val="32"/>
          <w:highlight w:val="none"/>
          <w:lang w:val="en-US" w:eastAsia="zh-CN" w:bidi="ar-SA"/>
        </w:rPr>
        <w:t>最</w:t>
      </w:r>
      <w:r>
        <w:rPr>
          <w:rFonts w:ascii="Times New Roman" w:hAnsi="Times New Roman" w:eastAsia="黑体" w:cs="Times New Roman"/>
          <w:bCs/>
          <w:kern w:val="0"/>
          <w:sz w:val="32"/>
          <w:szCs w:val="32"/>
          <w:highlight w:val="none"/>
          <w:lang w:val="en-US" w:eastAsia="zh-CN" w:bidi="ar-SA"/>
        </w:rPr>
        <w:t>近</w:t>
      </w:r>
      <w:r>
        <w:rPr>
          <w:rFonts w:hint="eastAsia" w:ascii="Times New Roman" w:hAnsi="Times New Roman" w:eastAsia="黑体" w:cs="Times New Roman"/>
          <w:bCs/>
          <w:kern w:val="0"/>
          <w:sz w:val="32"/>
          <w:szCs w:val="32"/>
          <w:highlight w:val="none"/>
          <w:lang w:val="en-US" w:eastAsia="zh-CN" w:bidi="ar-SA"/>
        </w:rPr>
        <w:t>一</w:t>
      </w:r>
      <w:r>
        <w:rPr>
          <w:rFonts w:ascii="Times New Roman" w:hAnsi="Times New Roman" w:eastAsia="黑体" w:cs="Times New Roman"/>
          <w:bCs/>
          <w:kern w:val="0"/>
          <w:sz w:val="32"/>
          <w:szCs w:val="32"/>
          <w:highlight w:val="none"/>
          <w:lang w:val="en-US" w:eastAsia="zh-CN" w:bidi="ar-SA"/>
        </w:rPr>
        <w:t>轮开课时间教务系统截图</w:t>
      </w:r>
    </w:p>
    <w:p w14:paraId="22CE99E1">
      <w:pPr>
        <w:keepNext w:val="0"/>
        <w:keepLines w:val="0"/>
        <w:pageBreakBefore w:val="0"/>
        <w:widowControl w:val="0"/>
        <w:wordWrap/>
        <w:overflowPunct/>
        <w:topLinePunct w:val="0"/>
        <w:bidi w:val="0"/>
        <w:adjustRightInd w:val="0"/>
        <w:snapToGrid w:val="0"/>
        <w:spacing w:line="500" w:lineRule="exact"/>
        <w:ind w:firstLine="640" w:firstLineChars="200"/>
        <w:jc w:val="both"/>
        <w:rPr>
          <w:rFonts w:ascii="Times New Roman" w:hAnsi="Times New Roman" w:eastAsia="仿宋_GB2312" w:cs="Times New Roman"/>
          <w:kern w:val="0"/>
          <w:sz w:val="32"/>
          <w:szCs w:val="32"/>
          <w:highlight w:val="none"/>
          <w:lang w:val="en-US" w:eastAsia="zh-CN" w:bidi="ar-SA"/>
        </w:rPr>
      </w:pPr>
      <w:r>
        <w:rPr>
          <w:rFonts w:ascii="Times New Roman" w:hAnsi="Times New Roman" w:eastAsia="仿宋_GB2312" w:cs="Times New Roman"/>
          <w:kern w:val="0"/>
          <w:sz w:val="32"/>
          <w:szCs w:val="32"/>
          <w:highlight w:val="none"/>
          <w:lang w:val="en-US" w:eastAsia="zh-CN" w:bidi="ar-SA"/>
        </w:rPr>
        <w:t>（教务系统截图须至少包含课程编码、选课编码、开课时间、课程团队</w:t>
      </w:r>
      <w:r>
        <w:rPr>
          <w:rFonts w:hint="eastAsia" w:ascii="Times New Roman" w:hAnsi="Times New Roman" w:eastAsia="仿宋_GB2312" w:cs="Times New Roman"/>
          <w:kern w:val="0"/>
          <w:sz w:val="32"/>
          <w:szCs w:val="32"/>
          <w:highlight w:val="none"/>
          <w:lang w:val="en-US" w:eastAsia="zh-CN" w:bidi="ar-SA"/>
        </w:rPr>
        <w:t>全体</w:t>
      </w:r>
      <w:r>
        <w:rPr>
          <w:rFonts w:ascii="Times New Roman" w:hAnsi="Times New Roman" w:eastAsia="仿宋_GB2312" w:cs="Times New Roman"/>
          <w:kern w:val="0"/>
          <w:sz w:val="32"/>
          <w:szCs w:val="32"/>
          <w:highlight w:val="none"/>
          <w:lang w:val="en-US" w:eastAsia="zh-CN" w:bidi="ar-SA"/>
        </w:rPr>
        <w:t>成员姓名等信息）</w:t>
      </w:r>
    </w:p>
    <w:p w14:paraId="66C1EDAF">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both"/>
        <w:textAlignment w:val="auto"/>
        <w:rPr>
          <w:rFonts w:ascii="Times New Roman" w:hAnsi="Times New Roman" w:eastAsia="黑体" w:cs="Times New Roman"/>
          <w:bCs/>
          <w:snapToGrid/>
          <w:kern w:val="0"/>
          <w:sz w:val="32"/>
          <w:szCs w:val="32"/>
          <w:highlight w:val="none"/>
          <w:lang w:eastAsia="zh-CN"/>
        </w:rPr>
      </w:pPr>
      <w:r>
        <w:rPr>
          <w:rFonts w:hint="eastAsia" w:ascii="Times New Roman" w:hAnsi="Times New Roman" w:eastAsia="黑体" w:cs="Times New Roman"/>
          <w:snapToGrid/>
          <w:kern w:val="0"/>
          <w:sz w:val="32"/>
          <w:szCs w:val="32"/>
          <w:highlight w:val="none"/>
          <w:lang w:eastAsia="zh-CN"/>
        </w:rPr>
        <w:t>二</w:t>
      </w:r>
      <w:r>
        <w:rPr>
          <w:rFonts w:ascii="Times New Roman" w:hAnsi="Times New Roman" w:eastAsia="黑体" w:cs="Times New Roman"/>
          <w:snapToGrid/>
          <w:kern w:val="0"/>
          <w:sz w:val="32"/>
          <w:szCs w:val="32"/>
          <w:highlight w:val="none"/>
          <w:lang w:eastAsia="zh-CN"/>
        </w:rPr>
        <w:t>、</w:t>
      </w:r>
      <w:r>
        <w:rPr>
          <w:rFonts w:hint="eastAsia" w:ascii="Times New Roman" w:hAnsi="Times New Roman" w:eastAsia="黑体" w:cs="Times New Roman"/>
          <w:bCs/>
          <w:snapToGrid/>
          <w:kern w:val="0"/>
          <w:sz w:val="32"/>
          <w:szCs w:val="32"/>
          <w:highlight w:val="none"/>
          <w:lang w:eastAsia="zh-CN"/>
        </w:rPr>
        <w:t>课程大纲及</w:t>
      </w:r>
      <w:r>
        <w:rPr>
          <w:rFonts w:ascii="Times New Roman" w:hAnsi="Times New Roman" w:eastAsia="黑体" w:cs="Times New Roman"/>
          <w:bCs/>
          <w:snapToGrid/>
          <w:kern w:val="0"/>
          <w:sz w:val="32"/>
          <w:szCs w:val="32"/>
          <w:highlight w:val="none"/>
          <w:lang w:eastAsia="zh-CN"/>
        </w:rPr>
        <w:t>课程教案</w:t>
      </w:r>
    </w:p>
    <w:p w14:paraId="36FB4D87">
      <w:pPr>
        <w:keepNext w:val="0"/>
        <w:keepLines w:val="0"/>
        <w:pageBreakBefore w:val="0"/>
        <w:widowControl w:val="0"/>
        <w:wordWrap/>
        <w:overflowPunct/>
        <w:topLinePunct w:val="0"/>
        <w:bidi w:val="0"/>
        <w:adjustRightInd w:val="0"/>
        <w:snapToGrid w:val="0"/>
        <w:spacing w:line="500" w:lineRule="exact"/>
        <w:ind w:firstLine="640" w:firstLineChars="200"/>
        <w:jc w:val="both"/>
        <w:rPr>
          <w:rFonts w:ascii="Times New Roman" w:hAnsi="Times New Roman" w:eastAsia="仿宋_GB2312" w:cs="Times New Roman"/>
          <w:kern w:val="0"/>
          <w:sz w:val="32"/>
          <w:szCs w:val="32"/>
          <w:highlight w:val="none"/>
          <w:lang w:val="en-US" w:eastAsia="zh-CN" w:bidi="ar-SA"/>
        </w:rPr>
      </w:pPr>
      <w:r>
        <w:rPr>
          <w:rFonts w:ascii="Times New Roman" w:hAnsi="Times New Roman" w:eastAsia="仿宋_GB2312" w:cs="Times New Roman"/>
          <w:kern w:val="0"/>
          <w:sz w:val="32"/>
          <w:szCs w:val="32"/>
          <w:highlight w:val="none"/>
          <w:lang w:val="en-US" w:eastAsia="zh-CN" w:bidi="ar-SA"/>
        </w:rPr>
        <w:t>（</w:t>
      </w:r>
      <w:r>
        <w:rPr>
          <w:rFonts w:hint="eastAsia" w:ascii="Times New Roman" w:hAnsi="Times New Roman" w:eastAsia="仿宋_GB2312" w:cs="Times New Roman"/>
          <w:kern w:val="0"/>
          <w:sz w:val="32"/>
          <w:szCs w:val="32"/>
          <w:highlight w:val="none"/>
          <w:lang w:val="en-US" w:eastAsia="zh-CN" w:bidi="ar-SA"/>
        </w:rPr>
        <w:t>完整课程大纲、</w:t>
      </w:r>
      <w:r>
        <w:rPr>
          <w:rFonts w:ascii="Times New Roman" w:hAnsi="Times New Roman" w:eastAsia="仿宋_GB2312" w:cs="Times New Roman"/>
          <w:kern w:val="0"/>
          <w:sz w:val="32"/>
          <w:szCs w:val="32"/>
          <w:highlight w:val="none"/>
          <w:lang w:val="en-US" w:eastAsia="zh-CN" w:bidi="ar-SA"/>
        </w:rPr>
        <w:t>教案</w:t>
      </w:r>
      <w:r>
        <w:rPr>
          <w:rFonts w:hint="eastAsia" w:ascii="Times New Roman" w:hAnsi="Times New Roman" w:eastAsia="仿宋_GB2312" w:cs="Times New Roman"/>
          <w:kern w:val="0"/>
          <w:sz w:val="32"/>
          <w:szCs w:val="32"/>
          <w:highlight w:val="none"/>
          <w:lang w:val="en-US" w:eastAsia="zh-CN" w:bidi="ar-SA"/>
        </w:rPr>
        <w:t>。1.在大纲和教案中将特色创新部分进行提示标注；2.如不同专业课程教案有区别，请提供针对某一专业或班级开展的完整课程</w:t>
      </w:r>
      <w:r>
        <w:rPr>
          <w:rFonts w:ascii="Times New Roman" w:hAnsi="Times New Roman" w:eastAsia="仿宋_GB2312" w:cs="Times New Roman"/>
          <w:kern w:val="0"/>
          <w:sz w:val="32"/>
          <w:szCs w:val="32"/>
          <w:highlight w:val="none"/>
          <w:lang w:val="en-US" w:eastAsia="zh-CN" w:bidi="ar-SA"/>
        </w:rPr>
        <w:t>教案</w:t>
      </w:r>
      <w:r>
        <w:rPr>
          <w:rFonts w:hint="eastAsia" w:ascii="Times New Roman" w:hAnsi="Times New Roman" w:eastAsia="仿宋_GB2312" w:cs="Times New Roman"/>
          <w:kern w:val="0"/>
          <w:sz w:val="32"/>
          <w:szCs w:val="32"/>
          <w:highlight w:val="none"/>
          <w:lang w:val="en-US" w:eastAsia="zh-CN" w:bidi="ar-SA"/>
        </w:rPr>
        <w:t>；3.出版的</w:t>
      </w:r>
      <w:r>
        <w:rPr>
          <w:rFonts w:ascii="Times New Roman" w:hAnsi="Times New Roman" w:eastAsia="仿宋_GB2312" w:cs="Times New Roman"/>
          <w:kern w:val="0"/>
          <w:sz w:val="32"/>
          <w:szCs w:val="32"/>
          <w:highlight w:val="none"/>
          <w:lang w:val="en-US" w:eastAsia="zh-CN" w:bidi="ar-SA"/>
        </w:rPr>
        <w:t>教材</w:t>
      </w:r>
      <w:r>
        <w:rPr>
          <w:rFonts w:hint="eastAsia" w:ascii="Times New Roman" w:hAnsi="Times New Roman" w:eastAsia="仿宋_GB2312" w:cs="Times New Roman"/>
          <w:kern w:val="0"/>
          <w:sz w:val="32"/>
          <w:szCs w:val="32"/>
          <w:highlight w:val="none"/>
          <w:lang w:val="en-US" w:eastAsia="zh-CN" w:bidi="ar-SA"/>
        </w:rPr>
        <w:t>或教辅材料</w:t>
      </w:r>
      <w:r>
        <w:rPr>
          <w:rFonts w:ascii="Times New Roman" w:hAnsi="Times New Roman" w:eastAsia="仿宋_GB2312" w:cs="Times New Roman"/>
          <w:kern w:val="0"/>
          <w:sz w:val="32"/>
          <w:szCs w:val="32"/>
          <w:highlight w:val="none"/>
          <w:lang w:val="en-US" w:eastAsia="zh-CN" w:bidi="ar-SA"/>
        </w:rPr>
        <w:t>）</w:t>
      </w:r>
    </w:p>
    <w:p w14:paraId="6CAD5159">
      <w:pPr>
        <w:keepNext w:val="0"/>
        <w:keepLines w:val="0"/>
        <w:pageBreakBefore w:val="0"/>
        <w:widowControl w:val="0"/>
        <w:wordWrap/>
        <w:overflowPunct/>
        <w:topLinePunct w:val="0"/>
        <w:bidi w:val="0"/>
        <w:adjustRightInd w:val="0"/>
        <w:snapToGrid w:val="0"/>
        <w:spacing w:line="500" w:lineRule="exact"/>
        <w:ind w:firstLine="640" w:firstLineChars="200"/>
        <w:jc w:val="both"/>
        <w:rPr>
          <w:rFonts w:ascii="Times New Roman" w:hAnsi="Times New Roman" w:eastAsia="黑体" w:cs="Times New Roman"/>
          <w:bCs/>
          <w:kern w:val="0"/>
          <w:sz w:val="32"/>
          <w:szCs w:val="32"/>
          <w:highlight w:val="none"/>
          <w:lang w:val="en-US" w:eastAsia="zh-CN" w:bidi="ar-SA"/>
        </w:rPr>
      </w:pPr>
      <w:r>
        <w:rPr>
          <w:rFonts w:hint="eastAsia" w:ascii="Times New Roman" w:hAnsi="Times New Roman" w:eastAsia="黑体" w:cs="Times New Roman"/>
          <w:kern w:val="0"/>
          <w:sz w:val="32"/>
          <w:szCs w:val="32"/>
          <w:highlight w:val="none"/>
          <w:lang w:val="en-US" w:eastAsia="zh-CN" w:bidi="ar-SA"/>
        </w:rPr>
        <w:t>三</w:t>
      </w:r>
      <w:r>
        <w:rPr>
          <w:rFonts w:ascii="Times New Roman" w:hAnsi="Times New Roman" w:eastAsia="黑体" w:cs="Times New Roman"/>
          <w:kern w:val="0"/>
          <w:sz w:val="32"/>
          <w:szCs w:val="32"/>
          <w:highlight w:val="none"/>
          <w:lang w:val="en-US" w:eastAsia="zh-CN" w:bidi="ar-SA"/>
        </w:rPr>
        <w:t>、</w:t>
      </w:r>
      <w:r>
        <w:rPr>
          <w:rFonts w:ascii="Times New Roman" w:hAnsi="Times New Roman" w:eastAsia="黑体" w:cs="Times New Roman"/>
          <w:bCs/>
          <w:kern w:val="0"/>
          <w:sz w:val="32"/>
          <w:szCs w:val="32"/>
          <w:highlight w:val="none"/>
          <w:lang w:val="en-US" w:eastAsia="zh-CN" w:bidi="ar-SA"/>
        </w:rPr>
        <w:t>学生代表性课程作业或最近一学期的考试（考核）及答案（成果等）</w:t>
      </w:r>
    </w:p>
    <w:p w14:paraId="68D39DEC">
      <w:pPr>
        <w:keepNext w:val="0"/>
        <w:keepLines w:val="0"/>
        <w:pageBreakBefore w:val="0"/>
        <w:widowControl w:val="0"/>
        <w:wordWrap/>
        <w:overflowPunct/>
        <w:topLinePunct w:val="0"/>
        <w:bidi w:val="0"/>
        <w:adjustRightInd w:val="0"/>
        <w:snapToGrid w:val="0"/>
        <w:spacing w:line="500" w:lineRule="exact"/>
        <w:ind w:firstLine="640" w:firstLineChars="200"/>
        <w:jc w:val="both"/>
        <w:rPr>
          <w:rFonts w:ascii="Times New Roman" w:hAnsi="Times New Roman" w:eastAsia="仿宋_GB2312" w:cs="Times New Roman"/>
          <w:kern w:val="0"/>
          <w:sz w:val="32"/>
          <w:szCs w:val="32"/>
          <w:highlight w:val="none"/>
          <w:lang w:val="en-US" w:eastAsia="zh-CN" w:bidi="ar-SA"/>
        </w:rPr>
      </w:pPr>
      <w:r>
        <w:rPr>
          <w:rFonts w:ascii="Times New Roman" w:hAnsi="Times New Roman" w:eastAsia="仿宋_GB2312" w:cs="Times New Roman"/>
          <w:kern w:val="0"/>
          <w:sz w:val="32"/>
          <w:szCs w:val="32"/>
          <w:highlight w:val="none"/>
          <w:lang w:val="en-US" w:eastAsia="zh-CN" w:bidi="ar-SA"/>
        </w:rPr>
        <w:t>（学生代表性课程作业为近</w:t>
      </w:r>
      <w:r>
        <w:rPr>
          <w:rFonts w:hint="eastAsia" w:ascii="Times New Roman" w:hAnsi="Times New Roman" w:eastAsia="仿宋_GB2312" w:cs="Times New Roman"/>
          <w:kern w:val="0"/>
          <w:sz w:val="32"/>
          <w:szCs w:val="32"/>
          <w:highlight w:val="none"/>
          <w:lang w:val="en-US" w:eastAsia="zh-CN" w:bidi="ar-SA"/>
        </w:rPr>
        <w:t>3</w:t>
      </w:r>
      <w:r>
        <w:rPr>
          <w:rFonts w:ascii="Times New Roman" w:hAnsi="Times New Roman" w:eastAsia="仿宋_GB2312" w:cs="Times New Roman"/>
          <w:kern w:val="0"/>
          <w:sz w:val="32"/>
          <w:szCs w:val="32"/>
          <w:highlight w:val="none"/>
          <w:lang w:val="en-US" w:eastAsia="zh-CN" w:bidi="ar-SA"/>
        </w:rPr>
        <w:t>年学生代表性课程作业3</w:t>
      </w:r>
      <w:r>
        <w:rPr>
          <w:rFonts w:hint="eastAsia" w:ascii="Times New Roman" w:hAnsi="Times New Roman" w:eastAsia="仿宋_GB2312" w:cs="Times New Roman"/>
          <w:kern w:val="0"/>
          <w:sz w:val="21"/>
          <w:szCs w:val="21"/>
          <w:highlight w:val="none"/>
          <w:lang w:val="en-US" w:eastAsia="zh-CN" w:bidi="ar-SA"/>
        </w:rPr>
        <w:t>—</w:t>
      </w:r>
      <w:r>
        <w:rPr>
          <w:rFonts w:ascii="Times New Roman" w:hAnsi="Times New Roman" w:eastAsia="仿宋_GB2312" w:cs="Times New Roman"/>
          <w:kern w:val="0"/>
          <w:sz w:val="32"/>
          <w:szCs w:val="32"/>
          <w:highlight w:val="none"/>
          <w:lang w:val="en-US" w:eastAsia="zh-CN" w:bidi="ar-SA"/>
        </w:rPr>
        <w:t>5份；考试〔考核〕及答案〔成果等〕，申报学校教务处盖章）</w:t>
      </w:r>
    </w:p>
    <w:p w14:paraId="3FD4FEED">
      <w:pPr>
        <w:keepNext w:val="0"/>
        <w:keepLines w:val="0"/>
        <w:pageBreakBefore w:val="0"/>
        <w:widowControl w:val="0"/>
        <w:wordWrap/>
        <w:overflowPunct/>
        <w:topLinePunct w:val="0"/>
        <w:bidi w:val="0"/>
        <w:adjustRightInd w:val="0"/>
        <w:snapToGrid w:val="0"/>
        <w:spacing w:line="500" w:lineRule="exact"/>
        <w:ind w:firstLine="640" w:firstLineChars="200"/>
        <w:jc w:val="both"/>
        <w:rPr>
          <w:rFonts w:hint="eastAsia" w:ascii="Times New Roman" w:hAnsi="Times New Roman" w:eastAsia="黑体" w:cs="Times New Roman"/>
          <w:bCs/>
          <w:kern w:val="0"/>
          <w:sz w:val="32"/>
          <w:szCs w:val="32"/>
          <w:highlight w:val="none"/>
          <w:lang w:val="en-US" w:eastAsia="zh-CN" w:bidi="ar-SA"/>
        </w:rPr>
      </w:pPr>
      <w:r>
        <w:rPr>
          <w:rFonts w:hint="eastAsia" w:ascii="Times New Roman" w:hAnsi="Times New Roman" w:eastAsia="黑体" w:cs="Times New Roman"/>
          <w:kern w:val="0"/>
          <w:sz w:val="32"/>
          <w:szCs w:val="32"/>
          <w:highlight w:val="none"/>
          <w:lang w:val="en-US" w:eastAsia="zh-CN" w:bidi="ar-SA"/>
        </w:rPr>
        <w:t>四</w:t>
      </w:r>
      <w:r>
        <w:rPr>
          <w:rFonts w:ascii="Times New Roman" w:hAnsi="Times New Roman" w:eastAsia="黑体" w:cs="Times New Roman"/>
          <w:kern w:val="0"/>
          <w:sz w:val="32"/>
          <w:szCs w:val="32"/>
          <w:highlight w:val="none"/>
          <w:lang w:val="en-US" w:eastAsia="zh-CN" w:bidi="ar-SA"/>
        </w:rPr>
        <w:t>、</w:t>
      </w:r>
      <w:r>
        <w:rPr>
          <w:rFonts w:hint="eastAsia" w:ascii="Times New Roman" w:hAnsi="Times New Roman" w:eastAsia="黑体" w:cs="Times New Roman"/>
          <w:kern w:val="0"/>
          <w:sz w:val="32"/>
          <w:szCs w:val="32"/>
          <w:highlight w:val="none"/>
          <w:lang w:val="en-US" w:eastAsia="zh-CN" w:bidi="ar-SA"/>
        </w:rPr>
        <w:t>学生</w:t>
      </w:r>
      <w:r>
        <w:rPr>
          <w:rFonts w:hint="eastAsia" w:ascii="Times New Roman" w:hAnsi="Times New Roman" w:eastAsia="黑体" w:cs="Times New Roman"/>
          <w:bCs/>
          <w:kern w:val="0"/>
          <w:sz w:val="32"/>
          <w:szCs w:val="32"/>
          <w:highlight w:val="none"/>
          <w:lang w:val="en-US" w:eastAsia="zh-CN" w:bidi="ar-SA"/>
        </w:rPr>
        <w:t>评教</w:t>
      </w:r>
      <w:r>
        <w:rPr>
          <w:rFonts w:ascii="Times New Roman" w:hAnsi="Times New Roman" w:eastAsia="黑体" w:cs="Times New Roman"/>
          <w:bCs/>
          <w:kern w:val="0"/>
          <w:sz w:val="32"/>
          <w:szCs w:val="32"/>
          <w:highlight w:val="none"/>
          <w:lang w:val="en-US" w:eastAsia="zh-CN" w:bidi="ar-SA"/>
        </w:rPr>
        <w:t>结果</w:t>
      </w:r>
      <w:r>
        <w:rPr>
          <w:rFonts w:hint="eastAsia" w:ascii="Times New Roman" w:hAnsi="Times New Roman" w:eastAsia="黑体" w:cs="Times New Roman"/>
          <w:bCs/>
          <w:kern w:val="0"/>
          <w:sz w:val="32"/>
          <w:szCs w:val="32"/>
          <w:highlight w:val="none"/>
          <w:lang w:val="en-US" w:eastAsia="zh-CN" w:bidi="ar-SA"/>
        </w:rPr>
        <w:t>及课程效果评估结果</w:t>
      </w:r>
    </w:p>
    <w:p w14:paraId="195DF858">
      <w:pPr>
        <w:keepNext w:val="0"/>
        <w:keepLines w:val="0"/>
        <w:pageBreakBefore w:val="0"/>
        <w:widowControl w:val="0"/>
        <w:wordWrap/>
        <w:overflowPunct/>
        <w:topLinePunct w:val="0"/>
        <w:bidi w:val="0"/>
        <w:adjustRightInd w:val="0"/>
        <w:snapToGrid w:val="0"/>
        <w:spacing w:line="500" w:lineRule="exact"/>
        <w:ind w:firstLine="640" w:firstLineChars="200"/>
        <w:jc w:val="both"/>
        <w:rPr>
          <w:rFonts w:ascii="Times New Roman" w:hAnsi="Times New Roman" w:eastAsia="仿宋_GB2312" w:cs="Times New Roman"/>
          <w:kern w:val="0"/>
          <w:sz w:val="32"/>
          <w:szCs w:val="32"/>
          <w:highlight w:val="none"/>
          <w:lang w:val="en-US" w:eastAsia="zh-CN" w:bidi="ar-SA"/>
        </w:rPr>
      </w:pPr>
      <w:r>
        <w:rPr>
          <w:rFonts w:ascii="Times New Roman" w:hAnsi="Times New Roman" w:eastAsia="仿宋_GB2312" w:cs="Times New Roman"/>
          <w:kern w:val="0"/>
          <w:sz w:val="32"/>
          <w:szCs w:val="32"/>
          <w:highlight w:val="none"/>
          <w:lang w:val="en-US" w:eastAsia="zh-CN" w:bidi="ar-SA"/>
        </w:rPr>
        <w:t>（</w:t>
      </w:r>
      <w:r>
        <w:rPr>
          <w:rFonts w:hint="default" w:ascii="Times New Roman" w:hAnsi="Times New Roman" w:eastAsia="仿宋_GB2312" w:cs="Times New Roman"/>
          <w:kern w:val="0"/>
          <w:sz w:val="32"/>
          <w:szCs w:val="32"/>
          <w:highlight w:val="none"/>
          <w:lang w:val="en-US" w:eastAsia="zh-CN" w:bidi="ar-SA"/>
        </w:rPr>
        <w:t>近一年学生评教结果；课程效果可包括督导评教</w:t>
      </w:r>
      <w:r>
        <w:rPr>
          <w:rFonts w:hint="eastAsia" w:ascii="Times New Roman" w:hAnsi="Times New Roman" w:eastAsia="仿宋_GB2312" w:cs="Times New Roman"/>
          <w:kern w:val="0"/>
          <w:sz w:val="32"/>
          <w:szCs w:val="32"/>
          <w:highlight w:val="none"/>
          <w:lang w:val="en-US" w:eastAsia="zh-CN" w:bidi="ar-SA"/>
        </w:rPr>
        <w:t>、</w:t>
      </w:r>
      <w:r>
        <w:rPr>
          <w:rFonts w:hint="default" w:ascii="Times New Roman" w:hAnsi="Times New Roman" w:eastAsia="仿宋_GB2312" w:cs="Times New Roman"/>
          <w:kern w:val="0"/>
          <w:sz w:val="32"/>
          <w:szCs w:val="32"/>
          <w:highlight w:val="none"/>
          <w:lang w:val="en-US" w:eastAsia="zh-CN" w:bidi="ar-SA"/>
        </w:rPr>
        <w:t>教学研究前后测结果对比等，</w:t>
      </w:r>
      <w:r>
        <w:rPr>
          <w:rFonts w:ascii="Times New Roman" w:hAnsi="Times New Roman" w:eastAsia="仿宋_GB2312" w:cs="Times New Roman"/>
          <w:kern w:val="0"/>
          <w:sz w:val="32"/>
          <w:szCs w:val="32"/>
          <w:highlight w:val="none"/>
          <w:lang w:val="en-US" w:eastAsia="zh-CN" w:bidi="ar-SA"/>
        </w:rPr>
        <w:t>申报学校教务处盖章）</w:t>
      </w:r>
    </w:p>
    <w:p w14:paraId="72ABC0AC">
      <w:pPr>
        <w:keepNext w:val="0"/>
        <w:keepLines w:val="0"/>
        <w:pageBreakBefore w:val="0"/>
        <w:widowControl w:val="0"/>
        <w:wordWrap/>
        <w:overflowPunct/>
        <w:topLinePunct w:val="0"/>
        <w:bidi w:val="0"/>
        <w:adjustRightInd w:val="0"/>
        <w:snapToGrid w:val="0"/>
        <w:spacing w:line="500" w:lineRule="exact"/>
        <w:ind w:firstLine="640" w:firstLineChars="200"/>
        <w:jc w:val="both"/>
        <w:rPr>
          <w:rFonts w:hint="eastAsia" w:ascii="Times New Roman" w:hAnsi="Times New Roman" w:eastAsia="黑体" w:cs="Times New Roman"/>
          <w:bCs w:val="0"/>
          <w:kern w:val="0"/>
          <w:sz w:val="32"/>
          <w:szCs w:val="32"/>
          <w:highlight w:val="none"/>
          <w:lang w:val="en-US" w:eastAsia="zh-CN" w:bidi="ar-SA"/>
        </w:rPr>
      </w:pPr>
      <w:r>
        <w:rPr>
          <w:rFonts w:hint="eastAsia" w:ascii="Times New Roman" w:hAnsi="Times New Roman" w:eastAsia="黑体" w:cs="Times New Roman"/>
          <w:kern w:val="0"/>
          <w:sz w:val="32"/>
          <w:szCs w:val="32"/>
          <w:highlight w:val="none"/>
          <w:lang w:val="en-US" w:eastAsia="zh-CN" w:bidi="ar-SA"/>
        </w:rPr>
        <w:t>五、</w:t>
      </w:r>
      <w:r>
        <w:rPr>
          <w:rFonts w:hint="eastAsia" w:ascii="Times New Roman" w:hAnsi="Times New Roman" w:eastAsia="黑体" w:cs="Times New Roman"/>
          <w:bCs w:val="0"/>
          <w:kern w:val="0"/>
          <w:sz w:val="32"/>
          <w:szCs w:val="32"/>
          <w:highlight w:val="none"/>
          <w:lang w:val="en-US" w:eastAsia="zh-CN" w:bidi="ar-SA"/>
        </w:rPr>
        <w:t>其他材料，不超过3份</w:t>
      </w:r>
      <w:r>
        <w:rPr>
          <w:rFonts w:hint="default" w:ascii="Times New Roman" w:hAnsi="Times New Roman" w:eastAsia="仿宋_GB2312" w:cs="Times New Roman"/>
          <w:bCs/>
          <w:kern w:val="0"/>
          <w:sz w:val="32"/>
          <w:szCs w:val="32"/>
          <w:highlight w:val="none"/>
          <w:lang w:val="en-US" w:eastAsia="zh-CN" w:bidi="ar-SA"/>
        </w:rPr>
        <w:t>（可选）</w:t>
      </w:r>
    </w:p>
    <w:p w14:paraId="533083C9">
      <w:pPr>
        <w:keepNext w:val="0"/>
        <w:keepLines w:val="0"/>
        <w:pageBreakBefore w:val="0"/>
        <w:widowControl w:val="0"/>
        <w:wordWrap/>
        <w:overflowPunct/>
        <w:topLinePunct w:val="0"/>
        <w:bidi w:val="0"/>
        <w:adjustRightInd w:val="0"/>
        <w:snapToGrid w:val="0"/>
        <w:spacing w:line="500" w:lineRule="exact"/>
        <w:ind w:firstLine="640" w:firstLineChars="200"/>
        <w:jc w:val="both"/>
        <w:rPr>
          <w:rFonts w:ascii="Times New Roman" w:hAnsi="Times New Roman" w:eastAsia="宋体" w:cs="Times New Roman"/>
          <w:kern w:val="2"/>
          <w:sz w:val="32"/>
          <w:szCs w:val="32"/>
          <w:highlight w:val="none"/>
          <w:lang w:val="en-US" w:eastAsia="zh-CN" w:bidi="ar-SA"/>
        </w:rPr>
      </w:pPr>
      <w:r>
        <w:rPr>
          <w:rFonts w:ascii="Times New Roman" w:hAnsi="Times New Roman" w:eastAsia="仿宋_GB2312" w:cs="Times New Roman"/>
          <w:bCs w:val="0"/>
          <w:kern w:val="0"/>
          <w:sz w:val="32"/>
          <w:szCs w:val="32"/>
          <w:highlight w:val="none"/>
          <w:lang w:val="en-US" w:eastAsia="zh-CN" w:bidi="ar-SA"/>
        </w:rPr>
        <w:t>（近</w:t>
      </w:r>
      <w:r>
        <w:rPr>
          <w:rFonts w:ascii="Times New Roman" w:hAnsi="Times New Roman" w:eastAsia="仿宋_GB2312" w:cs="Times New Roman"/>
          <w:kern w:val="0"/>
          <w:sz w:val="32"/>
          <w:szCs w:val="32"/>
          <w:highlight w:val="none"/>
          <w:lang w:val="en-US" w:eastAsia="zh-CN" w:bidi="ar-SA"/>
        </w:rPr>
        <w:t>3</w:t>
      </w:r>
      <w:r>
        <w:rPr>
          <w:rFonts w:ascii="Times New Roman" w:hAnsi="Times New Roman" w:eastAsia="仿宋_GB2312" w:cs="Times New Roman"/>
          <w:bCs w:val="0"/>
          <w:kern w:val="0"/>
          <w:sz w:val="32"/>
          <w:szCs w:val="32"/>
          <w:highlight w:val="none"/>
          <w:lang w:val="en-US" w:eastAsia="zh-CN" w:bidi="ar-SA"/>
        </w:rPr>
        <w:t>年课程毕业学生就业情况、典型人物事迹和案例、就业质量第三方评价、获奖证书等，</w:t>
      </w:r>
      <w:r>
        <w:rPr>
          <w:rFonts w:ascii="Times New Roman" w:hAnsi="Times New Roman" w:eastAsia="仿宋_GB2312" w:cs="Times New Roman"/>
          <w:kern w:val="0"/>
          <w:sz w:val="32"/>
          <w:szCs w:val="32"/>
          <w:highlight w:val="none"/>
          <w:lang w:val="en-US" w:eastAsia="zh-CN" w:bidi="ar-SA"/>
        </w:rPr>
        <w:t>网上资源名称列表及网址链接</w:t>
      </w:r>
      <w:r>
        <w:rPr>
          <w:rFonts w:hint="default" w:ascii="Times New Roman" w:hAnsi="Times New Roman" w:eastAsia="仿宋_GB2312" w:cs="Times New Roman"/>
          <w:kern w:val="0"/>
          <w:sz w:val="32"/>
          <w:szCs w:val="32"/>
          <w:highlight w:val="none"/>
          <w:lang w:val="en-US" w:eastAsia="zh-CN" w:bidi="ar-SA"/>
        </w:rPr>
        <w:t>、AI教学资源等</w:t>
      </w:r>
      <w:r>
        <w:rPr>
          <w:rFonts w:ascii="Times New Roman" w:hAnsi="Times New Roman" w:eastAsia="仿宋_GB2312" w:cs="Times New Roman"/>
          <w:bCs w:val="0"/>
          <w:kern w:val="0"/>
          <w:sz w:val="32"/>
          <w:szCs w:val="32"/>
          <w:highlight w:val="none"/>
          <w:lang w:val="en-US" w:eastAsia="zh-CN" w:bidi="ar-SA"/>
        </w:rPr>
        <w:t>）</w:t>
      </w:r>
    </w:p>
    <w:p w14:paraId="4317A6EC">
      <w:pPr>
        <w:keepNext w:val="0"/>
        <w:keepLines w:val="0"/>
        <w:pageBreakBefore w:val="0"/>
        <w:widowControl w:val="0"/>
        <w:kinsoku/>
        <w:wordWrap/>
        <w:overflowPunct/>
        <w:topLinePunct w:val="0"/>
        <w:autoSpaceDE/>
        <w:autoSpaceDN/>
        <w:bidi w:val="0"/>
        <w:adjustRightInd w:val="0"/>
        <w:snapToGrid w:val="0"/>
        <w:spacing w:line="500" w:lineRule="exact"/>
        <w:ind w:firstLine="643" w:firstLineChars="200"/>
        <w:jc w:val="both"/>
        <w:textAlignment w:val="auto"/>
        <w:rPr>
          <w:rFonts w:ascii="黑体" w:hAnsi="黑体" w:eastAsia="黑体" w:cs="黑体"/>
          <w:snapToGrid/>
          <w:kern w:val="0"/>
          <w:sz w:val="32"/>
          <w:szCs w:val="32"/>
          <w:highlight w:val="none"/>
          <w:lang w:eastAsia="zh-CN"/>
        </w:rPr>
      </w:pPr>
      <w:r>
        <w:rPr>
          <w:rFonts w:hint="eastAsia" w:ascii="黑体" w:hAnsi="黑体" w:eastAsia="黑体" w:cs="黑体"/>
          <w:b/>
          <w:bCs/>
          <w:snapToGrid/>
          <w:kern w:val="0"/>
          <w:sz w:val="32"/>
          <w:szCs w:val="32"/>
          <w:highlight w:val="none"/>
          <w:lang w:eastAsia="zh-CN"/>
        </w:rPr>
        <w:t>备 注</w:t>
      </w:r>
      <w:r>
        <w:rPr>
          <w:rFonts w:hint="eastAsia" w:ascii="黑体" w:hAnsi="黑体" w:eastAsia="黑体" w:cs="黑体"/>
          <w:snapToGrid/>
          <w:kern w:val="0"/>
          <w:sz w:val="32"/>
          <w:szCs w:val="32"/>
          <w:highlight w:val="none"/>
          <w:lang w:eastAsia="zh-CN"/>
        </w:rPr>
        <w:t>：</w:t>
      </w:r>
    </w:p>
    <w:p w14:paraId="14D62836">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both"/>
        <w:textAlignment w:val="auto"/>
        <w:rPr>
          <w:rFonts w:ascii="Times New Roman" w:hAnsi="Times New Roman" w:eastAsia="仿宋_GB2312" w:cs="Times New Roman"/>
          <w:snapToGrid/>
          <w:kern w:val="0"/>
          <w:sz w:val="32"/>
          <w:szCs w:val="32"/>
          <w:highlight w:val="none"/>
          <w:lang w:eastAsia="zh-CN"/>
        </w:rPr>
      </w:pPr>
      <w:r>
        <w:rPr>
          <w:rFonts w:ascii="Times New Roman" w:hAnsi="Times New Roman" w:eastAsia="仿宋_GB2312" w:cs="Times New Roman"/>
          <w:snapToGrid/>
          <w:kern w:val="0"/>
          <w:sz w:val="32"/>
          <w:szCs w:val="32"/>
          <w:highlight w:val="none"/>
          <w:lang w:eastAsia="zh-CN"/>
        </w:rPr>
        <w:t>1. 以上材料均可能在网上公开，请严格审查，确保不违反有关法律及保密规定；</w:t>
      </w:r>
    </w:p>
    <w:p w14:paraId="3310EB58">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ascii="Times New Roman" w:hAnsi="Times New Roman" w:eastAsia="宋体" w:cs="Times New Roman"/>
          <w:snapToGrid/>
          <w:kern w:val="2"/>
          <w:szCs w:val="24"/>
          <w:highlight w:val="none"/>
          <w:lang w:eastAsia="zh-CN"/>
        </w:rPr>
      </w:pPr>
      <w:r>
        <w:rPr>
          <w:rFonts w:hint="eastAsia" w:ascii="Times New Roman" w:hAnsi="Times New Roman" w:eastAsia="仿宋_GB2312" w:cs="Times New Roman"/>
          <w:snapToGrid/>
          <w:kern w:val="0"/>
          <w:sz w:val="32"/>
          <w:szCs w:val="32"/>
          <w:highlight w:val="none"/>
          <w:lang w:val="en-US" w:eastAsia="zh-CN"/>
        </w:rPr>
        <w:t xml:space="preserve">        </w:t>
      </w:r>
      <w:r>
        <w:rPr>
          <w:rFonts w:ascii="Times New Roman" w:hAnsi="Times New Roman" w:eastAsia="仿宋_GB2312" w:cs="Times New Roman"/>
          <w:snapToGrid/>
          <w:kern w:val="0"/>
          <w:sz w:val="32"/>
          <w:szCs w:val="32"/>
          <w:highlight w:val="none"/>
          <w:lang w:eastAsia="zh-CN"/>
        </w:rPr>
        <w:t>2. 材料请按目录顺序合并成单个PDF格式文件，不超过30M。</w:t>
      </w:r>
    </w:p>
    <w:p w14:paraId="3CBD8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default" w:ascii="Times New Roman" w:hAnsi="Times New Roman" w:eastAsia="仿宋_GB2312" w:cs="仿宋_GB2312"/>
          <w:snapToGrid/>
          <w:color w:val="000000" w:themeColor="text1"/>
          <w:kern w:val="2"/>
          <w:sz w:val="32"/>
          <w:szCs w:val="32"/>
          <w:highlight w:val="none"/>
          <w:lang w:val="en-US" w:eastAsia="zh-CN"/>
          <w14:textFill>
            <w14:solidFill>
              <w14:schemeClr w14:val="tx1"/>
            </w14:solidFill>
          </w14:textFill>
        </w:rPr>
      </w:pPr>
    </w:p>
    <w:sectPr>
      <w:footerReference r:id="rId5" w:type="default"/>
      <w:pgSz w:w="11906" w:h="16838"/>
      <w:pgMar w:top="1440" w:right="1440" w:bottom="1440" w:left="1440" w:header="0" w:footer="0"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C1BA9C4-C828-48A9-B0DE-C9EDA1378477}"/>
  </w:font>
  <w:font w:name="黑体">
    <w:panose1 w:val="02010609060101010101"/>
    <w:charset w:val="86"/>
    <w:family w:val="auto"/>
    <w:pitch w:val="default"/>
    <w:sig w:usb0="800002BF" w:usb1="38CF7CFA" w:usb2="00000016" w:usb3="00000000" w:csb0="00040001" w:csb1="00000000"/>
    <w:embedRegular r:id="rId2" w:fontKey="{BA6AF809-22A3-4BE4-897C-B5E6EF60FF9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2249F777-CF99-477D-9452-21AA31FDF336}"/>
  </w:font>
  <w:font w:name="方正小标宋简体">
    <w:panose1 w:val="02000000000000000000"/>
    <w:charset w:val="86"/>
    <w:family w:val="auto"/>
    <w:pitch w:val="default"/>
    <w:sig w:usb0="A00002BF" w:usb1="184F6CFA" w:usb2="00000012" w:usb3="00000000" w:csb0="00040001" w:csb1="00000000"/>
    <w:embedRegular r:id="rId4" w:fontKey="{29B2B19C-8869-4C83-A593-5D20F91256C4}"/>
  </w:font>
  <w:font w:name="仿宋_GB2312">
    <w:panose1 w:val="02010609030101010101"/>
    <w:charset w:val="86"/>
    <w:family w:val="modern"/>
    <w:pitch w:val="default"/>
    <w:sig w:usb0="00000001" w:usb1="080E0000" w:usb2="00000000" w:usb3="00000000" w:csb0="00040000" w:csb1="00000000"/>
    <w:embedRegular r:id="rId5" w:fontKey="{7225A80C-09B1-4C4A-9834-97A4DB7D234C}"/>
  </w:font>
  <w:font w:name="楷体_GB2312">
    <w:panose1 w:val="02010609030101010101"/>
    <w:charset w:val="86"/>
    <w:family w:val="modern"/>
    <w:pitch w:val="default"/>
    <w:sig w:usb0="00000001" w:usb1="080E0000" w:usb2="00000000" w:usb3="00000000" w:csb0="00040000" w:csb1="00000000"/>
    <w:embedRegular r:id="rId6" w:fontKey="{BDEA10B7-6D0B-415B-B86A-DE4C7C4A0F79}"/>
  </w:font>
  <w:font w:name="楷体">
    <w:panose1 w:val="02010609060101010101"/>
    <w:charset w:val="86"/>
    <w:family w:val="modern"/>
    <w:pitch w:val="default"/>
    <w:sig w:usb0="800002BF" w:usb1="38CF7CFA" w:usb2="00000016" w:usb3="00000000" w:csb0="00040001" w:csb1="00000000"/>
    <w:embedRegular r:id="rId7" w:fontKey="{F210E064-4161-483E-9D62-85CAF6308A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87FD8">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F25DF4">
                          <w:pPr>
                            <w:pStyle w:val="5"/>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F25DF4">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B1ABD"/>
    <w:multiLevelType w:val="singleLevel"/>
    <w:tmpl w:val="1FAB1AB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3415BC"/>
    <w:rsid w:val="012B4701"/>
    <w:rsid w:val="01303AC5"/>
    <w:rsid w:val="0213141D"/>
    <w:rsid w:val="038C76D9"/>
    <w:rsid w:val="047A158C"/>
    <w:rsid w:val="04DF5F2E"/>
    <w:rsid w:val="04EB042F"/>
    <w:rsid w:val="055B5FC6"/>
    <w:rsid w:val="05E337FC"/>
    <w:rsid w:val="05F02B9C"/>
    <w:rsid w:val="0636392C"/>
    <w:rsid w:val="06713589"/>
    <w:rsid w:val="06782196"/>
    <w:rsid w:val="07AA45D1"/>
    <w:rsid w:val="08161C67"/>
    <w:rsid w:val="08E43B13"/>
    <w:rsid w:val="094840A2"/>
    <w:rsid w:val="09B725DE"/>
    <w:rsid w:val="0A0F696E"/>
    <w:rsid w:val="0A742C74"/>
    <w:rsid w:val="0AD33E3F"/>
    <w:rsid w:val="0BFF2A12"/>
    <w:rsid w:val="0C5F132E"/>
    <w:rsid w:val="0D0E5291"/>
    <w:rsid w:val="0D6276FC"/>
    <w:rsid w:val="0E8C4A31"/>
    <w:rsid w:val="0EA343F0"/>
    <w:rsid w:val="0F492922"/>
    <w:rsid w:val="0F711E78"/>
    <w:rsid w:val="10615A49"/>
    <w:rsid w:val="10FC6ACC"/>
    <w:rsid w:val="12CC7AF2"/>
    <w:rsid w:val="137E6912"/>
    <w:rsid w:val="13A404E2"/>
    <w:rsid w:val="13CB7DA9"/>
    <w:rsid w:val="140C03C2"/>
    <w:rsid w:val="15033573"/>
    <w:rsid w:val="17051E98"/>
    <w:rsid w:val="181E2472"/>
    <w:rsid w:val="18550589"/>
    <w:rsid w:val="19F01143"/>
    <w:rsid w:val="1A295829"/>
    <w:rsid w:val="1ABA0B77"/>
    <w:rsid w:val="1ADF1B79"/>
    <w:rsid w:val="1C4F709D"/>
    <w:rsid w:val="1C827473"/>
    <w:rsid w:val="1D7C3EC2"/>
    <w:rsid w:val="1DAD6772"/>
    <w:rsid w:val="1DD81BA9"/>
    <w:rsid w:val="1EC66543"/>
    <w:rsid w:val="1ED700AA"/>
    <w:rsid w:val="21CD40DA"/>
    <w:rsid w:val="22001F8B"/>
    <w:rsid w:val="2228286B"/>
    <w:rsid w:val="2345FE04"/>
    <w:rsid w:val="254776DD"/>
    <w:rsid w:val="257B7155"/>
    <w:rsid w:val="25946168"/>
    <w:rsid w:val="25DF3235"/>
    <w:rsid w:val="26F251F5"/>
    <w:rsid w:val="27076EF2"/>
    <w:rsid w:val="296248B4"/>
    <w:rsid w:val="29A226ED"/>
    <w:rsid w:val="29A3771B"/>
    <w:rsid w:val="29D532D8"/>
    <w:rsid w:val="2B173DD7"/>
    <w:rsid w:val="2B5C1239"/>
    <w:rsid w:val="2B6A0E54"/>
    <w:rsid w:val="2B801021"/>
    <w:rsid w:val="2BFD2672"/>
    <w:rsid w:val="2CDE2BAB"/>
    <w:rsid w:val="2E293BF2"/>
    <w:rsid w:val="2FBE7EFD"/>
    <w:rsid w:val="300858B9"/>
    <w:rsid w:val="30EE1123"/>
    <w:rsid w:val="32457E6D"/>
    <w:rsid w:val="32732DCD"/>
    <w:rsid w:val="32BF350F"/>
    <w:rsid w:val="33AD7074"/>
    <w:rsid w:val="340D3089"/>
    <w:rsid w:val="342530B3"/>
    <w:rsid w:val="346534AA"/>
    <w:rsid w:val="35466E12"/>
    <w:rsid w:val="35577297"/>
    <w:rsid w:val="361751ED"/>
    <w:rsid w:val="36DD557A"/>
    <w:rsid w:val="386A108F"/>
    <w:rsid w:val="390E6249"/>
    <w:rsid w:val="3A777A93"/>
    <w:rsid w:val="3C17152E"/>
    <w:rsid w:val="3C9D3005"/>
    <w:rsid w:val="3D52414F"/>
    <w:rsid w:val="3D696E81"/>
    <w:rsid w:val="3E1F49A9"/>
    <w:rsid w:val="3E241CE0"/>
    <w:rsid w:val="3E834C59"/>
    <w:rsid w:val="3E846515"/>
    <w:rsid w:val="3EE55913"/>
    <w:rsid w:val="3F4A1C1A"/>
    <w:rsid w:val="3FD31C10"/>
    <w:rsid w:val="3FF02BB1"/>
    <w:rsid w:val="417B430D"/>
    <w:rsid w:val="4259608C"/>
    <w:rsid w:val="435477D1"/>
    <w:rsid w:val="437C611B"/>
    <w:rsid w:val="43DB5FFA"/>
    <w:rsid w:val="44000AFA"/>
    <w:rsid w:val="443C0A0E"/>
    <w:rsid w:val="444906F3"/>
    <w:rsid w:val="456F5F37"/>
    <w:rsid w:val="458345C9"/>
    <w:rsid w:val="46020B59"/>
    <w:rsid w:val="46333408"/>
    <w:rsid w:val="46741970"/>
    <w:rsid w:val="47C57B3B"/>
    <w:rsid w:val="48C540C0"/>
    <w:rsid w:val="495D27D8"/>
    <w:rsid w:val="4970227E"/>
    <w:rsid w:val="49E62540"/>
    <w:rsid w:val="4A835FE1"/>
    <w:rsid w:val="4B386DCB"/>
    <w:rsid w:val="4B5A31E5"/>
    <w:rsid w:val="4BCA7104"/>
    <w:rsid w:val="4C3677AE"/>
    <w:rsid w:val="4C37665B"/>
    <w:rsid w:val="4CE943BA"/>
    <w:rsid w:val="4E6D11E9"/>
    <w:rsid w:val="4F0A47F7"/>
    <w:rsid w:val="4F585C8E"/>
    <w:rsid w:val="4FC46A2E"/>
    <w:rsid w:val="50095F5C"/>
    <w:rsid w:val="50667678"/>
    <w:rsid w:val="51002001"/>
    <w:rsid w:val="517D2139"/>
    <w:rsid w:val="53294521"/>
    <w:rsid w:val="537B1F4B"/>
    <w:rsid w:val="537C56D5"/>
    <w:rsid w:val="5422686A"/>
    <w:rsid w:val="54D419AC"/>
    <w:rsid w:val="556A6CC3"/>
    <w:rsid w:val="56981066"/>
    <w:rsid w:val="56AE69CC"/>
    <w:rsid w:val="56B1760C"/>
    <w:rsid w:val="574B6860"/>
    <w:rsid w:val="59B149B7"/>
    <w:rsid w:val="5A0C7DA1"/>
    <w:rsid w:val="5A457D48"/>
    <w:rsid w:val="5AF81CB3"/>
    <w:rsid w:val="5B2C15BD"/>
    <w:rsid w:val="5D7F0889"/>
    <w:rsid w:val="5E3B2A02"/>
    <w:rsid w:val="5EC41ADF"/>
    <w:rsid w:val="5EF17565"/>
    <w:rsid w:val="5EF864C3"/>
    <w:rsid w:val="5F080B4B"/>
    <w:rsid w:val="5F401F2B"/>
    <w:rsid w:val="5FED5F7E"/>
    <w:rsid w:val="60B33442"/>
    <w:rsid w:val="60CC028A"/>
    <w:rsid w:val="62A21017"/>
    <w:rsid w:val="631C12E1"/>
    <w:rsid w:val="643155B0"/>
    <w:rsid w:val="644715C6"/>
    <w:rsid w:val="650C6EA7"/>
    <w:rsid w:val="658227AA"/>
    <w:rsid w:val="65E816C2"/>
    <w:rsid w:val="660A0563"/>
    <w:rsid w:val="673E30FD"/>
    <w:rsid w:val="6864524C"/>
    <w:rsid w:val="69670B4F"/>
    <w:rsid w:val="69925AA6"/>
    <w:rsid w:val="6A771266"/>
    <w:rsid w:val="6CE077D3"/>
    <w:rsid w:val="6DBC51E2"/>
    <w:rsid w:val="6E081E58"/>
    <w:rsid w:val="6E8B3532"/>
    <w:rsid w:val="6E8C1118"/>
    <w:rsid w:val="6EEC7A54"/>
    <w:rsid w:val="70E450D4"/>
    <w:rsid w:val="71321543"/>
    <w:rsid w:val="72513524"/>
    <w:rsid w:val="72802C22"/>
    <w:rsid w:val="7408087E"/>
    <w:rsid w:val="75042893"/>
    <w:rsid w:val="75ED3CB3"/>
    <w:rsid w:val="76DE6573"/>
    <w:rsid w:val="77545A4D"/>
    <w:rsid w:val="77BB198A"/>
    <w:rsid w:val="78EA70A7"/>
    <w:rsid w:val="79D2573A"/>
    <w:rsid w:val="7A886B78"/>
    <w:rsid w:val="7AFFCA90"/>
    <w:rsid w:val="7B411969"/>
    <w:rsid w:val="7BB752DA"/>
    <w:rsid w:val="7D0D15B6"/>
    <w:rsid w:val="7E786F03"/>
    <w:rsid w:val="7F2064EB"/>
    <w:rsid w:val="7F5434CC"/>
    <w:rsid w:val="7F9F96D5"/>
    <w:rsid w:val="7FEB7D1A"/>
    <w:rsid w:val="9AD681E5"/>
    <w:rsid w:val="B3F58FAB"/>
    <w:rsid w:val="B7B8534C"/>
    <w:rsid w:val="D7CF76D5"/>
    <w:rsid w:val="FFDB43A5"/>
    <w:rsid w:val="FFFFD3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semiHidden/>
    <w:qFormat/>
    <w:uiPriority w:val="0"/>
    <w:rPr>
      <w:rFonts w:ascii="仿宋" w:hAnsi="仿宋" w:eastAsia="仿宋" w:cs="仿宋"/>
      <w:sz w:val="31"/>
      <w:szCs w:val="31"/>
      <w:lang w:val="en-US" w:eastAsia="en-US" w:bidi="ar-SA"/>
    </w:rPr>
  </w:style>
  <w:style w:type="paragraph" w:styleId="5">
    <w:name w:val="footer"/>
    <w:basedOn w:val="1"/>
    <w:qFormat/>
    <w:uiPriority w:val="0"/>
    <w:pPr>
      <w:tabs>
        <w:tab w:val="center" w:pos="4153"/>
        <w:tab w:val="right" w:pos="8306"/>
      </w:tabs>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table" w:customStyle="1" w:styleId="13">
    <w:name w:val="Table Normal"/>
    <w:semiHidden/>
    <w:unhideWhenUsed/>
    <w:qFormat/>
    <w:uiPriority w:val="0"/>
    <w:tblPr>
      <w:tblCellMar>
        <w:top w:w="0" w:type="dxa"/>
        <w:left w:w="0" w:type="dxa"/>
        <w:bottom w:w="0" w:type="dxa"/>
        <w:right w:w="0" w:type="dxa"/>
      </w:tblCellMar>
    </w:tblPr>
  </w:style>
  <w:style w:type="paragraph" w:customStyle="1" w:styleId="14">
    <w:name w:val="Table Text"/>
    <w:basedOn w:val="1"/>
    <w:semiHidden/>
    <w:qFormat/>
    <w:uiPriority w:val="0"/>
    <w:rPr>
      <w:rFonts w:ascii="仿宋" w:hAnsi="仿宋" w:eastAsia="仿宋" w:cs="仿宋"/>
      <w:sz w:val="31"/>
      <w:szCs w:val="31"/>
      <w:lang w:val="en-US" w:eastAsia="en-US" w:bidi="ar-SA"/>
    </w:rPr>
  </w:style>
  <w:style w:type="paragraph" w:styleId="15">
    <w:name w:val="List Paragraph"/>
    <w:basedOn w:val="1"/>
    <w:qFormat/>
    <w:uiPriority w:val="34"/>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798</Words>
  <Characters>830</Characters>
  <TotalTime>8</TotalTime>
  <ScaleCrop>false</ScaleCrop>
  <LinksUpToDate>false</LinksUpToDate>
  <CharactersWithSpaces>830</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2024-11-11T15:15:00Z</dcterms:created>
  <dc:creator>user</dc:creator>
  <cp:lastModifiedBy>晓</cp:lastModifiedBy>
  <cp:lastPrinted>2025-10-28T16:58:00Z</cp:lastPrinted>
  <dcterms:modified xsi:type="dcterms:W3CDTF">2025-11-04T00:52:46Z</dcterms:modified>
  <dc:title>关于举办辽宁省第二届大学生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2025-10-21T09:28:51Z</vt:filetime>
  </property>
  <property fmtid="{D5CDD505-2E9C-101B-9397-08002B2CF9AE}" pid="4" name="KSOProductBuildVer">
    <vt:lpwstr>2052-12.1.0.23542</vt:lpwstr>
  </property>
  <property fmtid="{D5CDD505-2E9C-101B-9397-08002B2CF9AE}" pid="5" name="ICV">
    <vt:lpwstr>3364BA4829294456B0D32513BA487425_13</vt:lpwstr>
  </property>
  <property fmtid="{D5CDD505-2E9C-101B-9397-08002B2CF9AE}" pid="6" name="KSOTemplateDocerSaveRecord">
    <vt:lpwstr>eyJoZGlkIjoiZjYzZDQyYWVmN2RhNDVjOTZjNTdmZDY3NTFjNGQ3YzkiLCJ1c2VySWQiOiI1NDc3NjYwNDIifQ==</vt:lpwstr>
  </property>
</Properties>
</file>